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0D62C">
      <w:pPr>
        <w:shd w:val="clear" w:color="auto" w:fill="FFFFFF"/>
        <w:adjustRightInd w:val="0"/>
        <w:snapToGrid w:val="0"/>
        <w:ind w:firstLine="92" w:firstLineChars="38"/>
        <w:jc w:val="center"/>
        <w:outlineLvl w:val="0"/>
        <w:rPr>
          <w:rFonts w:ascii="仿宋" w:hAnsi="仿宋" w:eastAsia="仿宋"/>
          <w:b/>
          <w:sz w:val="32"/>
          <w:szCs w:val="32"/>
        </w:rPr>
      </w:pPr>
      <w:r>
        <w:rPr>
          <w:rFonts w:ascii="宋体" w:hAnsi="宋体" w:eastAsia="宋体" w:cs="宋体"/>
          <w:b/>
          <w:bCs/>
          <w:sz w:val="24"/>
          <w:szCs w:val="24"/>
          <w:lang w:val="zh-CN"/>
        </w:rPr>
        <w:t xml:space="preserve">  </w:t>
      </w:r>
      <w:r>
        <w:rPr>
          <w:rFonts w:ascii="宋体" w:hAnsi="宋体" w:eastAsia="宋体" w:cs="宋体"/>
          <w:b/>
          <w:bCs/>
          <w:kern w:val="0"/>
          <w:sz w:val="24"/>
          <w:szCs w:val="24"/>
        </w:rPr>
        <w:t xml:space="preserve">  </w:t>
      </w:r>
      <w:r>
        <w:rPr>
          <w:rFonts w:hint="eastAsia" w:ascii="仿宋" w:hAnsi="仿宋" w:eastAsia="仿宋"/>
          <w:b/>
          <w:sz w:val="32"/>
          <w:szCs w:val="32"/>
        </w:rPr>
        <w:t>合同编号：</w:t>
      </w:r>
      <w:permStart w:id="0" w:edGrp="everyone"/>
      <w:r>
        <w:rPr>
          <w:rFonts w:hint="eastAsia" w:ascii="仿宋" w:hAnsi="仿宋" w:eastAsia="仿宋"/>
          <w:b/>
          <w:sz w:val="32"/>
          <w:szCs w:val="32"/>
          <w:u w:val="single"/>
        </w:rPr>
        <w:t xml:space="preserve"> </w:t>
      </w:r>
      <w:r>
        <w:rPr>
          <w:rFonts w:ascii="仿宋" w:hAnsi="仿宋" w:eastAsia="仿宋"/>
          <w:b/>
          <w:sz w:val="32"/>
          <w:szCs w:val="32"/>
          <w:u w:val="single"/>
        </w:rPr>
        <w:t xml:space="preserve">                   </w:t>
      </w:r>
      <w:permEnd w:id="0"/>
    </w:p>
    <w:p w14:paraId="63677E20">
      <w:pPr>
        <w:shd w:val="clear" w:color="auto" w:fill="FFFFFF"/>
        <w:adjustRightInd w:val="0"/>
        <w:snapToGrid w:val="0"/>
        <w:ind w:firstLine="183" w:firstLineChars="38"/>
        <w:jc w:val="right"/>
        <w:outlineLvl w:val="0"/>
        <w:rPr>
          <w:rFonts w:ascii="仿宋" w:hAnsi="仿宋" w:eastAsia="仿宋"/>
          <w:b/>
          <w:sz w:val="48"/>
          <w:szCs w:val="48"/>
        </w:rPr>
      </w:pPr>
    </w:p>
    <w:p w14:paraId="6C7E4161">
      <w:pPr>
        <w:ind w:firstLine="194" w:firstLineChars="27"/>
        <w:rPr>
          <w:rFonts w:ascii="仿宋" w:hAnsi="仿宋" w:eastAsia="仿宋" w:cs="宋体"/>
          <w:sz w:val="72"/>
          <w:szCs w:val="72"/>
        </w:rPr>
      </w:pPr>
    </w:p>
    <w:p w14:paraId="06E4AEB1">
      <w:pPr>
        <w:ind w:firstLine="235" w:firstLineChars="45"/>
        <w:jc w:val="center"/>
        <w:rPr>
          <w:rFonts w:hint="default" w:ascii="仿宋" w:hAnsi="仿宋" w:eastAsia="仿宋" w:cs="宋体"/>
          <w:b/>
          <w:bCs/>
          <w:kern w:val="0"/>
          <w:sz w:val="52"/>
          <w:szCs w:val="52"/>
          <w:lang w:val="en-US"/>
        </w:rPr>
      </w:pPr>
      <w:r>
        <w:rPr>
          <w:rFonts w:hint="eastAsia" w:ascii="仿宋" w:hAnsi="仿宋" w:eastAsia="仿宋" w:cs="宋体"/>
          <w:b/>
          <w:bCs/>
          <w:sz w:val="52"/>
          <w:szCs w:val="52"/>
        </w:rPr>
        <w:t>工程</w:t>
      </w:r>
      <w:r>
        <w:rPr>
          <w:rFonts w:hint="eastAsia" w:ascii="仿宋" w:hAnsi="仿宋" w:eastAsia="仿宋" w:cs="宋体"/>
          <w:b/>
          <w:bCs/>
          <w:sz w:val="52"/>
          <w:szCs w:val="52"/>
          <w:lang w:val="en-US" w:eastAsia="zh-CN"/>
        </w:rPr>
        <w:t>物探</w:t>
      </w:r>
      <w:r>
        <w:rPr>
          <w:rFonts w:hint="eastAsia" w:ascii="仿宋" w:hAnsi="仿宋" w:eastAsia="仿宋" w:cs="宋体"/>
          <w:b/>
          <w:bCs/>
          <w:sz w:val="52"/>
          <w:szCs w:val="52"/>
        </w:rPr>
        <w:t>合同</w:t>
      </w:r>
      <w:r>
        <w:rPr>
          <w:rFonts w:hint="eastAsia" w:ascii="仿宋" w:hAnsi="仿宋" w:eastAsia="仿宋" w:cs="宋体"/>
          <w:b/>
          <w:bCs/>
          <w:sz w:val="52"/>
          <w:szCs w:val="52"/>
          <w:lang w:val="en-US" w:eastAsia="zh-CN"/>
        </w:rPr>
        <w:t xml:space="preserve">   </w:t>
      </w:r>
    </w:p>
    <w:p w14:paraId="6CB94EA8">
      <w:pPr>
        <w:ind w:firstLine="560"/>
        <w:rPr>
          <w:rFonts w:ascii="仿宋" w:hAnsi="仿宋" w:eastAsia="仿宋" w:cs="宋体"/>
          <w:szCs w:val="28"/>
        </w:rPr>
      </w:pPr>
    </w:p>
    <w:p w14:paraId="137A5922">
      <w:pPr>
        <w:ind w:firstLine="560"/>
        <w:rPr>
          <w:rFonts w:ascii="仿宋" w:hAnsi="仿宋" w:eastAsia="仿宋" w:cs="宋体"/>
          <w:szCs w:val="28"/>
        </w:rPr>
      </w:pPr>
    </w:p>
    <w:p w14:paraId="7394C10A">
      <w:pPr>
        <w:ind w:firstLine="562"/>
        <w:rPr>
          <w:rFonts w:hint="eastAsia" w:ascii="仿宋" w:hAnsi="仿宋" w:eastAsia="仿宋" w:cs="宋体"/>
          <w:b/>
          <w:bCs/>
          <w:sz w:val="24"/>
          <w:szCs w:val="24"/>
          <w:lang w:val="en-US" w:eastAsia="zh-CN"/>
        </w:rPr>
      </w:pPr>
      <w:r>
        <w:rPr>
          <w:rFonts w:hint="eastAsia" w:ascii="仿宋" w:hAnsi="仿宋" w:eastAsia="仿宋" w:cs="宋体"/>
          <w:b/>
          <w:bCs/>
          <w:szCs w:val="28"/>
        </w:rPr>
        <w:t>工 程 名 称:</w:t>
      </w:r>
      <w:r>
        <w:rPr>
          <w:rFonts w:ascii="仿宋" w:hAnsi="仿宋" w:eastAsia="仿宋" w:cs="宋体"/>
          <w:b/>
          <w:bCs/>
          <w:szCs w:val="28"/>
        </w:rPr>
        <w:t xml:space="preserve"> </w:t>
      </w:r>
      <w:permStart w:id="1" w:edGrp="everyone"/>
      <w:r>
        <w:rPr>
          <w:rFonts w:hint="eastAsia" w:ascii="仿宋" w:hAnsi="仿宋" w:eastAsia="仿宋" w:cs="宋体"/>
          <w:b/>
          <w:bCs/>
          <w:szCs w:val="28"/>
          <w:lang w:val="zh-CN"/>
        </w:rPr>
        <w:t xml:space="preserve"> </w:t>
      </w:r>
      <w:r>
        <w:rPr>
          <w:rFonts w:ascii="仿宋" w:hAnsi="仿宋" w:eastAsia="仿宋" w:cs="宋体"/>
          <w:b/>
          <w:bCs/>
          <w:szCs w:val="28"/>
          <w:lang w:val="zh-CN"/>
        </w:rPr>
        <w:t xml:space="preserve">    </w:t>
      </w:r>
    </w:p>
    <w:permEnd w:id="1"/>
    <w:p w14:paraId="26A216D1">
      <w:pPr>
        <w:ind w:firstLine="562"/>
        <w:rPr>
          <w:rFonts w:ascii="仿宋" w:hAnsi="仿宋" w:eastAsia="仿宋" w:cs="宋体"/>
          <w:b/>
          <w:bCs/>
          <w:szCs w:val="28"/>
        </w:rPr>
      </w:pPr>
      <w:r>
        <w:rPr>
          <w:rFonts w:hint="eastAsia" w:ascii="仿宋" w:hAnsi="仿宋" w:eastAsia="仿宋" w:cs="宋体"/>
          <w:b/>
          <w:bCs/>
          <w:szCs w:val="28"/>
        </w:rPr>
        <w:t>工 程 地 点</w:t>
      </w:r>
      <w:r>
        <w:rPr>
          <w:rFonts w:ascii="仿宋" w:hAnsi="仿宋" w:eastAsia="仿宋" w:cs="宋体"/>
          <w:b/>
          <w:bCs/>
          <w:szCs w:val="28"/>
        </w:rPr>
        <w:t xml:space="preserve">: </w:t>
      </w:r>
      <w:permStart w:id="2" w:edGrp="everyone"/>
      <w:r>
        <w:rPr>
          <w:rFonts w:hint="eastAsia" w:ascii="仿宋" w:hAnsi="仿宋" w:eastAsia="仿宋" w:cs="宋体"/>
          <w:b/>
          <w:bCs/>
          <w:szCs w:val="28"/>
          <w:lang w:val="zh-CN"/>
        </w:rPr>
        <w:t xml:space="preserve"> </w:t>
      </w:r>
      <w:r>
        <w:rPr>
          <w:rFonts w:ascii="仿宋" w:hAnsi="仿宋" w:eastAsia="仿宋" w:cs="宋体"/>
          <w:b/>
          <w:bCs/>
          <w:szCs w:val="28"/>
          <w:lang w:val="zh-CN"/>
        </w:rPr>
        <w:t xml:space="preserve"> </w:t>
      </w:r>
      <w:r>
        <w:rPr>
          <w:rFonts w:hint="eastAsia" w:ascii="仿宋" w:hAnsi="仿宋" w:eastAsia="仿宋" w:cs="宋体"/>
          <w:b/>
          <w:bCs/>
          <w:szCs w:val="28"/>
          <w:lang w:val="en-US" w:eastAsia="zh-CN"/>
        </w:rPr>
        <w:t>海口市江东新区</w:t>
      </w:r>
      <w:r>
        <w:rPr>
          <w:rFonts w:ascii="仿宋" w:hAnsi="仿宋" w:eastAsia="仿宋" w:cs="宋体"/>
          <w:b/>
          <w:bCs/>
          <w:szCs w:val="28"/>
          <w:lang w:val="zh-CN"/>
        </w:rPr>
        <w:t xml:space="preserve">     </w:t>
      </w:r>
      <w:permEnd w:id="2"/>
      <w:r>
        <w:rPr>
          <w:rFonts w:ascii="仿宋" w:hAnsi="仿宋" w:eastAsia="仿宋" w:cs="宋体"/>
          <w:b/>
          <w:bCs/>
          <w:szCs w:val="28"/>
        </w:rPr>
        <w:t xml:space="preserve">       </w:t>
      </w:r>
      <w:r>
        <w:rPr>
          <w:rFonts w:hint="eastAsia" w:ascii="仿宋" w:hAnsi="仿宋" w:eastAsia="仿宋" w:cs="宋体"/>
          <w:b/>
          <w:bCs/>
          <w:szCs w:val="28"/>
        </w:rPr>
        <w:t xml:space="preserve">                                      </w:t>
      </w:r>
    </w:p>
    <w:p w14:paraId="0CED44F4">
      <w:pPr>
        <w:ind w:firstLine="562"/>
        <w:rPr>
          <w:rFonts w:ascii="仿宋" w:hAnsi="仿宋" w:eastAsia="仿宋" w:cs="宋体"/>
          <w:b/>
          <w:bCs/>
          <w:szCs w:val="28"/>
        </w:rPr>
      </w:pPr>
      <w:r>
        <w:rPr>
          <w:rFonts w:hint="eastAsia" w:ascii="仿宋" w:hAnsi="仿宋" w:eastAsia="仿宋" w:cs="宋体"/>
          <w:b/>
          <w:bCs/>
          <w:szCs w:val="28"/>
        </w:rPr>
        <w:t xml:space="preserve">委 </w:t>
      </w:r>
      <w:r>
        <w:rPr>
          <w:rFonts w:ascii="仿宋" w:hAnsi="仿宋" w:eastAsia="仿宋" w:cs="宋体"/>
          <w:b/>
          <w:bCs/>
          <w:szCs w:val="28"/>
        </w:rPr>
        <w:t xml:space="preserve">  </w:t>
      </w:r>
      <w:r>
        <w:rPr>
          <w:rFonts w:hint="eastAsia" w:ascii="仿宋" w:hAnsi="仿宋" w:eastAsia="仿宋" w:cs="宋体"/>
          <w:b/>
          <w:bCs/>
          <w:szCs w:val="28"/>
        </w:rPr>
        <w:t>托</w:t>
      </w:r>
      <w:r>
        <w:rPr>
          <w:rFonts w:ascii="仿宋" w:hAnsi="仿宋" w:eastAsia="仿宋" w:cs="宋体"/>
          <w:b/>
          <w:bCs/>
          <w:szCs w:val="28"/>
        </w:rPr>
        <w:t xml:space="preserve">  </w:t>
      </w:r>
      <w:r>
        <w:rPr>
          <w:rFonts w:hint="eastAsia" w:ascii="仿宋" w:hAnsi="仿宋" w:eastAsia="仿宋" w:cs="宋体"/>
          <w:b/>
          <w:bCs/>
          <w:szCs w:val="28"/>
        </w:rPr>
        <w:t>人</w:t>
      </w:r>
      <w:r>
        <w:rPr>
          <w:rFonts w:ascii="仿宋" w:hAnsi="仿宋" w:eastAsia="仿宋" w:cs="宋体"/>
          <w:b/>
          <w:bCs/>
          <w:szCs w:val="28"/>
        </w:rPr>
        <w:t xml:space="preserve">: </w:t>
      </w:r>
      <w:permStart w:id="3" w:edGrp="everyone"/>
      <w:r>
        <w:rPr>
          <w:rFonts w:hint="eastAsia" w:ascii="仿宋" w:hAnsi="仿宋" w:eastAsia="仿宋" w:cs="宋体"/>
          <w:b/>
          <w:bCs/>
          <w:szCs w:val="28"/>
        </w:rPr>
        <w:t xml:space="preserve"> </w:t>
      </w:r>
      <w:r>
        <w:rPr>
          <w:rFonts w:hint="eastAsia" w:ascii="仿宋" w:hAnsi="仿宋" w:eastAsia="仿宋" w:cs="宋体"/>
          <w:b/>
          <w:bCs/>
          <w:szCs w:val="28"/>
          <w:lang w:val="en-US" w:eastAsia="zh-CN"/>
        </w:rPr>
        <w:t xml:space="preserve">海口市恒慧基础建设有限公司   </w:t>
      </w:r>
      <w:r>
        <w:rPr>
          <w:rFonts w:ascii="仿宋" w:hAnsi="仿宋" w:eastAsia="仿宋" w:cs="宋体"/>
          <w:b/>
          <w:bCs/>
          <w:szCs w:val="28"/>
        </w:rPr>
        <w:t xml:space="preserve">  </w:t>
      </w:r>
      <w:permEnd w:id="3"/>
      <w:r>
        <w:rPr>
          <w:rFonts w:ascii="仿宋" w:hAnsi="仿宋" w:eastAsia="仿宋" w:cs="宋体"/>
          <w:b/>
          <w:bCs/>
          <w:szCs w:val="28"/>
        </w:rPr>
        <w:t xml:space="preserve">     </w:t>
      </w:r>
    </w:p>
    <w:p w14:paraId="7AF1907A">
      <w:pPr>
        <w:ind w:firstLine="562"/>
        <w:rPr>
          <w:rFonts w:ascii="仿宋" w:hAnsi="仿宋" w:eastAsia="仿宋" w:cs="宋体"/>
          <w:b/>
          <w:bCs/>
          <w:szCs w:val="28"/>
        </w:rPr>
      </w:pPr>
      <w:r>
        <w:rPr>
          <w:rFonts w:hint="eastAsia" w:ascii="仿宋" w:hAnsi="仿宋" w:eastAsia="仿宋" w:cs="宋体"/>
          <w:b/>
          <w:bCs/>
          <w:szCs w:val="28"/>
        </w:rPr>
        <w:t xml:space="preserve">承 </w:t>
      </w:r>
      <w:r>
        <w:rPr>
          <w:rFonts w:ascii="仿宋" w:hAnsi="仿宋" w:eastAsia="仿宋" w:cs="宋体"/>
          <w:b/>
          <w:bCs/>
          <w:szCs w:val="28"/>
        </w:rPr>
        <w:t xml:space="preserve">  </w:t>
      </w:r>
      <w:r>
        <w:rPr>
          <w:rFonts w:hint="eastAsia" w:ascii="仿宋" w:hAnsi="仿宋" w:eastAsia="仿宋" w:cs="宋体"/>
          <w:b/>
          <w:bCs/>
          <w:szCs w:val="28"/>
        </w:rPr>
        <w:t xml:space="preserve">揽 </w:t>
      </w:r>
      <w:r>
        <w:rPr>
          <w:rFonts w:ascii="仿宋" w:hAnsi="仿宋" w:eastAsia="仿宋" w:cs="宋体"/>
          <w:b/>
          <w:bCs/>
          <w:szCs w:val="28"/>
        </w:rPr>
        <w:t xml:space="preserve"> </w:t>
      </w:r>
      <w:r>
        <w:rPr>
          <w:rFonts w:hint="eastAsia" w:ascii="仿宋" w:hAnsi="仿宋" w:eastAsia="仿宋" w:cs="宋体"/>
          <w:b/>
          <w:bCs/>
          <w:szCs w:val="28"/>
        </w:rPr>
        <w:t>人</w:t>
      </w:r>
      <w:r>
        <w:rPr>
          <w:rFonts w:ascii="仿宋" w:hAnsi="仿宋" w:eastAsia="仿宋" w:cs="宋体"/>
          <w:b/>
          <w:bCs/>
          <w:szCs w:val="28"/>
        </w:rPr>
        <w:t xml:space="preserve">: </w:t>
      </w:r>
      <w:permStart w:id="4" w:edGrp="everyone"/>
      <w:r>
        <w:rPr>
          <w:rFonts w:hint="eastAsia" w:ascii="仿宋" w:hAnsi="仿宋" w:eastAsia="仿宋" w:cs="宋体"/>
          <w:b/>
          <w:bCs/>
          <w:szCs w:val="28"/>
        </w:rPr>
        <w:t xml:space="preserve"> </w:t>
      </w:r>
      <w:r>
        <w:rPr>
          <w:rFonts w:ascii="仿宋" w:hAnsi="仿宋" w:eastAsia="仿宋" w:cs="宋体"/>
          <w:b/>
          <w:bCs/>
          <w:szCs w:val="28"/>
        </w:rPr>
        <w:t xml:space="preserve">     </w:t>
      </w:r>
      <w:permEnd w:id="4"/>
      <w:r>
        <w:rPr>
          <w:rFonts w:ascii="仿宋" w:hAnsi="仿宋" w:eastAsia="仿宋" w:cs="宋体"/>
          <w:b/>
          <w:bCs/>
          <w:szCs w:val="28"/>
        </w:rPr>
        <w:t xml:space="preserve">          </w:t>
      </w:r>
    </w:p>
    <w:p w14:paraId="30CB7001">
      <w:pPr>
        <w:ind w:firstLine="562"/>
        <w:rPr>
          <w:rFonts w:ascii="仿宋" w:hAnsi="仿宋" w:eastAsia="仿宋" w:cs="宋体"/>
          <w:b/>
          <w:bCs/>
          <w:szCs w:val="28"/>
        </w:rPr>
      </w:pPr>
      <w:r>
        <w:rPr>
          <w:rFonts w:hint="eastAsia" w:ascii="仿宋" w:hAnsi="仿宋" w:eastAsia="仿宋" w:cs="宋体"/>
          <w:b/>
          <w:bCs/>
          <w:szCs w:val="28"/>
        </w:rPr>
        <w:t>签 定 日 期</w:t>
      </w:r>
      <w:r>
        <w:rPr>
          <w:rFonts w:ascii="仿宋" w:hAnsi="仿宋" w:eastAsia="仿宋" w:cs="宋体"/>
          <w:b/>
          <w:bCs/>
          <w:szCs w:val="28"/>
        </w:rPr>
        <w:t xml:space="preserve">: </w:t>
      </w:r>
      <w:permStart w:id="5" w:edGrp="everyone"/>
      <w:r>
        <w:rPr>
          <w:rFonts w:ascii="仿宋" w:hAnsi="仿宋" w:eastAsia="仿宋" w:cs="宋体"/>
          <w:b/>
          <w:bCs/>
          <w:szCs w:val="28"/>
        </w:rPr>
        <w:t xml:space="preserve">      </w:t>
      </w:r>
      <w:r>
        <w:rPr>
          <w:rFonts w:hint="eastAsia" w:ascii="仿宋" w:hAnsi="仿宋" w:eastAsia="仿宋" w:cs="宋体"/>
          <w:b/>
          <w:bCs/>
          <w:szCs w:val="28"/>
        </w:rPr>
        <w:t>年</w:t>
      </w:r>
      <w:r>
        <w:rPr>
          <w:rFonts w:ascii="仿宋" w:hAnsi="仿宋" w:eastAsia="仿宋" w:cs="宋体"/>
          <w:b/>
          <w:bCs/>
          <w:szCs w:val="28"/>
        </w:rPr>
        <w:t xml:space="preserve">    </w:t>
      </w:r>
      <w:r>
        <w:rPr>
          <w:rFonts w:hint="eastAsia" w:ascii="仿宋" w:hAnsi="仿宋" w:eastAsia="仿宋" w:cs="宋体"/>
          <w:b/>
          <w:bCs/>
          <w:szCs w:val="28"/>
        </w:rPr>
        <w:t>月</w:t>
      </w:r>
      <w:r>
        <w:rPr>
          <w:rFonts w:ascii="仿宋" w:hAnsi="仿宋" w:eastAsia="仿宋" w:cs="宋体"/>
          <w:b/>
          <w:bCs/>
          <w:szCs w:val="28"/>
        </w:rPr>
        <w:t xml:space="preserve">     </w:t>
      </w:r>
      <w:r>
        <w:rPr>
          <w:rFonts w:hint="eastAsia" w:ascii="仿宋" w:hAnsi="仿宋" w:eastAsia="仿宋" w:cs="宋体"/>
          <w:b/>
          <w:bCs/>
          <w:szCs w:val="28"/>
        </w:rPr>
        <w:t>日</w:t>
      </w:r>
      <w:permEnd w:id="5"/>
      <w:r>
        <w:rPr>
          <w:rFonts w:ascii="仿宋" w:hAnsi="仿宋" w:eastAsia="仿宋" w:cs="宋体"/>
          <w:b/>
          <w:bCs/>
          <w:szCs w:val="28"/>
        </w:rPr>
        <w:t xml:space="preserve">              </w:t>
      </w:r>
    </w:p>
    <w:p w14:paraId="6481CF79">
      <w:pPr>
        <w:ind w:firstLine="562"/>
        <w:rPr>
          <w:rFonts w:ascii="仿宋" w:hAnsi="仿宋" w:eastAsia="仿宋" w:cs="宋体"/>
          <w:b/>
          <w:bCs/>
          <w:szCs w:val="28"/>
        </w:rPr>
      </w:pPr>
      <w:r>
        <w:rPr>
          <w:rFonts w:hint="eastAsia" w:ascii="仿宋" w:hAnsi="仿宋" w:eastAsia="仿宋" w:cs="宋体"/>
          <w:b/>
          <w:bCs/>
          <w:szCs w:val="28"/>
        </w:rPr>
        <w:t>签 订 地</w:t>
      </w:r>
      <w:r>
        <w:rPr>
          <w:rFonts w:ascii="仿宋" w:hAnsi="仿宋" w:eastAsia="仿宋" w:cs="宋体"/>
          <w:b/>
          <w:bCs/>
          <w:szCs w:val="28"/>
        </w:rPr>
        <w:t xml:space="preserve"> </w:t>
      </w:r>
      <w:r>
        <w:rPr>
          <w:rFonts w:hint="eastAsia" w:ascii="仿宋" w:hAnsi="仿宋" w:eastAsia="仿宋" w:cs="宋体"/>
          <w:b/>
          <w:bCs/>
          <w:szCs w:val="28"/>
        </w:rPr>
        <w:t>点：</w:t>
      </w:r>
      <w:permStart w:id="6" w:edGrp="everyone"/>
      <w:r>
        <w:rPr>
          <w:rFonts w:ascii="仿宋" w:hAnsi="仿宋" w:eastAsia="仿宋" w:cs="宋体"/>
          <w:b/>
          <w:bCs/>
          <w:szCs w:val="28"/>
        </w:rPr>
        <w:t xml:space="preserve"> </w:t>
      </w:r>
      <w:r>
        <w:rPr>
          <w:rFonts w:hint="eastAsia" w:ascii="仿宋" w:hAnsi="仿宋" w:eastAsia="仿宋" w:cs="宋体"/>
          <w:b/>
          <w:bCs/>
          <w:szCs w:val="28"/>
        </w:rPr>
        <w:t>海南省海口市美兰区</w:t>
      </w:r>
      <w:permEnd w:id="6"/>
      <w:r>
        <w:rPr>
          <w:rFonts w:ascii="仿宋" w:hAnsi="仿宋" w:eastAsia="仿宋" w:cs="宋体"/>
          <w:b/>
          <w:bCs/>
          <w:szCs w:val="28"/>
        </w:rPr>
        <w:t xml:space="preserve">             </w:t>
      </w:r>
    </w:p>
    <w:p w14:paraId="40DEE494">
      <w:pPr>
        <w:ind w:firstLine="537" w:firstLineChars="192"/>
        <w:rPr>
          <w:rFonts w:ascii="仿宋" w:hAnsi="仿宋" w:eastAsia="仿宋" w:cs="宋体"/>
          <w:szCs w:val="28"/>
        </w:rPr>
      </w:pPr>
    </w:p>
    <w:p w14:paraId="6882FDB2">
      <w:pPr>
        <w:ind w:firstLine="537" w:firstLineChars="192"/>
        <w:rPr>
          <w:rFonts w:ascii="仿宋" w:hAnsi="仿宋" w:eastAsia="仿宋"/>
          <w:szCs w:val="28"/>
        </w:rPr>
      </w:pPr>
    </w:p>
    <w:p w14:paraId="5299EE74">
      <w:pPr>
        <w:ind w:left="560" w:leftChars="200" w:firstLine="0" w:firstLineChars="0"/>
        <w:rPr>
          <w:rFonts w:ascii="仿宋" w:hAnsi="仿宋" w:eastAsia="仿宋" w:cs="宋体"/>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851" w:gutter="0"/>
          <w:cols w:space="720" w:num="1"/>
          <w:titlePg/>
          <w:docGrid w:linePitch="381" w:charSpace="0"/>
        </w:sectPr>
      </w:pPr>
    </w:p>
    <w:p w14:paraId="2D910246">
      <w:pPr>
        <w:ind w:left="560" w:leftChars="200" w:firstLine="0" w:firstLineChars="0"/>
        <w:rPr>
          <w:rFonts w:ascii="仿宋" w:hAnsi="仿宋" w:eastAsia="仿宋" w:cs="仿宋"/>
          <w:szCs w:val="28"/>
        </w:rPr>
      </w:pPr>
      <w:r>
        <w:rPr>
          <w:rFonts w:hint="eastAsia" w:ascii="仿宋" w:hAnsi="仿宋" w:eastAsia="仿宋" w:cs="仿宋"/>
          <w:b/>
          <w:bCs/>
          <w:szCs w:val="28"/>
        </w:rPr>
        <w:t>发包人（以下简称“甲方”）</w:t>
      </w:r>
      <w:r>
        <w:rPr>
          <w:rFonts w:hint="eastAsia" w:ascii="仿宋" w:hAnsi="仿宋" w:eastAsia="仿宋" w:cs="仿宋"/>
          <w:szCs w:val="28"/>
        </w:rPr>
        <w:t xml:space="preserve">: </w:t>
      </w:r>
      <w:permStart w:id="7" w:edGrp="everyone"/>
      <w:r>
        <w:rPr>
          <w:rFonts w:hint="eastAsia" w:ascii="仿宋" w:hAnsi="仿宋" w:eastAsia="仿宋" w:cs="宋体"/>
          <w:b/>
          <w:bCs/>
          <w:szCs w:val="28"/>
        </w:rPr>
        <w:t xml:space="preserve"> </w:t>
      </w:r>
      <w:r>
        <w:rPr>
          <w:rFonts w:ascii="仿宋" w:hAnsi="仿宋" w:eastAsia="仿宋" w:cs="宋体"/>
          <w:b/>
          <w:bCs/>
          <w:szCs w:val="28"/>
        </w:rPr>
        <w:t xml:space="preserve"> </w:t>
      </w:r>
      <w:r>
        <w:rPr>
          <w:rFonts w:hint="eastAsia" w:ascii="仿宋_GB2312" w:hAnsi="仿宋_GB2312" w:eastAsia="仿宋_GB2312" w:cs="仿宋_GB2312"/>
          <w:sz w:val="28"/>
          <w:szCs w:val="28"/>
          <w:highlight w:val="none"/>
          <w:u w:val="single"/>
          <w:lang w:val="en-US" w:eastAsia="zh-CN"/>
        </w:rPr>
        <w:t>海口市恒慧基础建设有限公司</w:t>
      </w:r>
      <w:r>
        <w:rPr>
          <w:rFonts w:ascii="仿宋" w:hAnsi="仿宋" w:eastAsia="仿宋" w:cs="宋体"/>
          <w:b/>
          <w:bCs/>
          <w:szCs w:val="28"/>
        </w:rPr>
        <w:t xml:space="preserve">    </w:t>
      </w:r>
      <w:permEnd w:id="7"/>
      <w:r>
        <w:rPr>
          <w:rFonts w:hint="eastAsia" w:ascii="仿宋" w:hAnsi="仿宋" w:eastAsia="仿宋" w:cs="仿宋"/>
          <w:szCs w:val="28"/>
        </w:rPr>
        <w:t xml:space="preserve">                                        </w:t>
      </w:r>
    </w:p>
    <w:p w14:paraId="77FBC6B9">
      <w:pPr>
        <w:pStyle w:val="12"/>
        <w:ind w:firstLine="562"/>
        <w:rPr>
          <w:rFonts w:ascii="仿宋" w:hAnsi="仿宋" w:eastAsia="仿宋" w:cs="仿宋"/>
          <w:sz w:val="28"/>
          <w:szCs w:val="28"/>
        </w:rPr>
      </w:pPr>
      <w:r>
        <w:rPr>
          <w:rFonts w:hint="eastAsia" w:ascii="仿宋" w:hAnsi="仿宋" w:eastAsia="仿宋" w:cs="仿宋"/>
          <w:b/>
          <w:bCs/>
          <w:sz w:val="28"/>
          <w:szCs w:val="28"/>
        </w:rPr>
        <w:t>统一社会信用代码</w:t>
      </w:r>
      <w:r>
        <w:rPr>
          <w:rFonts w:hint="eastAsia" w:ascii="仿宋" w:hAnsi="仿宋" w:eastAsia="仿宋" w:cs="仿宋"/>
          <w:sz w:val="28"/>
          <w:szCs w:val="28"/>
        </w:rPr>
        <w:t>：</w:t>
      </w:r>
      <w:permStart w:id="8" w:edGrp="everyone"/>
      <w:r>
        <w:rPr>
          <w:rFonts w:ascii="仿宋" w:hAnsi="仿宋" w:eastAsia="仿宋" w:cs="仿宋"/>
          <w:sz w:val="28"/>
          <w:szCs w:val="28"/>
        </w:rPr>
        <w:t xml:space="preserve">  </w:t>
      </w:r>
      <w:r>
        <w:rPr>
          <w:rFonts w:hint="eastAsia" w:ascii="仿宋_GB2312" w:hAnsi="仿宋_GB2312" w:eastAsia="仿宋_GB2312" w:cs="仿宋_GB2312"/>
          <w:color w:val="000000"/>
          <w:sz w:val="28"/>
          <w:szCs w:val="28"/>
          <w:u w:val="single"/>
        </w:rPr>
        <w:t>91460000MA5TPGXG3G</w:t>
      </w:r>
      <w:r>
        <w:rPr>
          <w:rFonts w:ascii="仿宋" w:hAnsi="仿宋" w:eastAsia="仿宋" w:cs="仿宋"/>
          <w:sz w:val="28"/>
          <w:szCs w:val="28"/>
        </w:rPr>
        <w:t xml:space="preserve">    </w:t>
      </w:r>
      <w:permEnd w:id="8"/>
      <w:r>
        <w:rPr>
          <w:rFonts w:hint="eastAsia" w:ascii="仿宋" w:hAnsi="仿宋" w:eastAsia="仿宋" w:cs="仿宋"/>
          <w:sz w:val="28"/>
          <w:szCs w:val="28"/>
        </w:rPr>
        <w:t xml:space="preserve">                                 </w:t>
      </w:r>
    </w:p>
    <w:p w14:paraId="548DF07A">
      <w:pPr>
        <w:pStyle w:val="12"/>
        <w:ind w:firstLine="562"/>
        <w:rPr>
          <w:rFonts w:ascii="仿宋" w:hAnsi="仿宋" w:eastAsia="仿宋" w:cs="仿宋"/>
          <w:sz w:val="28"/>
          <w:szCs w:val="28"/>
        </w:rPr>
      </w:pPr>
      <w:r>
        <w:rPr>
          <w:rFonts w:hint="eastAsia" w:ascii="仿宋" w:hAnsi="仿宋" w:eastAsia="仿宋" w:cs="仿宋"/>
          <w:b/>
          <w:bCs/>
          <w:sz w:val="28"/>
          <w:szCs w:val="28"/>
        </w:rPr>
        <w:t>住    址</w:t>
      </w:r>
      <w:r>
        <w:rPr>
          <w:rFonts w:hint="eastAsia" w:ascii="仿宋" w:hAnsi="仿宋" w:eastAsia="仿宋" w:cs="仿宋"/>
          <w:sz w:val="28"/>
          <w:szCs w:val="28"/>
        </w:rPr>
        <w:t>：</w:t>
      </w:r>
      <w:permStart w:id="9" w:edGrp="everyone"/>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_GB2312" w:hAnsi="仿宋_GB2312" w:eastAsia="仿宋_GB2312" w:cs="仿宋_GB2312"/>
          <w:color w:val="000000"/>
          <w:sz w:val="28"/>
          <w:szCs w:val="28"/>
          <w:u w:val="single"/>
        </w:rPr>
        <w:t>海南省海口市江东新区江东大道202号江东大厦B座3层</w:t>
      </w:r>
      <w:r>
        <w:rPr>
          <w:rFonts w:ascii="仿宋" w:hAnsi="仿宋" w:eastAsia="仿宋" w:cs="仿宋"/>
          <w:sz w:val="28"/>
          <w:szCs w:val="28"/>
        </w:rPr>
        <w:t xml:space="preserve">    </w:t>
      </w:r>
      <w:r>
        <w:rPr>
          <w:rFonts w:hint="eastAsia" w:ascii="仿宋" w:hAnsi="仿宋" w:eastAsia="仿宋" w:cs="仿宋"/>
          <w:sz w:val="28"/>
          <w:szCs w:val="28"/>
        </w:rPr>
        <w:t xml:space="preserve"> </w:t>
      </w:r>
      <w:permEnd w:id="9"/>
      <w:r>
        <w:rPr>
          <w:rFonts w:hint="eastAsia" w:ascii="仿宋" w:hAnsi="仿宋" w:eastAsia="仿宋" w:cs="仿宋"/>
          <w:sz w:val="28"/>
          <w:szCs w:val="28"/>
        </w:rPr>
        <w:t xml:space="preserve">                                           </w:t>
      </w:r>
    </w:p>
    <w:p w14:paraId="18CFC495">
      <w:pPr>
        <w:pStyle w:val="12"/>
        <w:ind w:firstLine="562"/>
        <w:rPr>
          <w:rFonts w:ascii="仿宋" w:hAnsi="仿宋" w:eastAsia="仿宋" w:cs="仿宋"/>
          <w:sz w:val="28"/>
          <w:szCs w:val="28"/>
        </w:rPr>
      </w:pPr>
      <w:r>
        <w:rPr>
          <w:rFonts w:hint="eastAsia" w:ascii="仿宋" w:hAnsi="仿宋" w:eastAsia="仿宋" w:cs="仿宋"/>
          <w:b/>
          <w:bCs/>
          <w:sz w:val="28"/>
          <w:szCs w:val="28"/>
        </w:rPr>
        <w:t>法定代表人</w:t>
      </w:r>
      <w:r>
        <w:rPr>
          <w:rFonts w:hint="eastAsia" w:ascii="仿宋" w:hAnsi="仿宋" w:eastAsia="仿宋" w:cs="仿宋"/>
          <w:sz w:val="28"/>
          <w:szCs w:val="28"/>
        </w:rPr>
        <w:t>：</w:t>
      </w:r>
      <w:permStart w:id="10" w:edGrp="everyone"/>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 xml:space="preserve">  </w:t>
      </w:r>
      <w:permEnd w:id="10"/>
      <w:r>
        <w:rPr>
          <w:rFonts w:hint="eastAsia" w:ascii="仿宋" w:hAnsi="仿宋" w:eastAsia="仿宋" w:cs="仿宋"/>
          <w:sz w:val="28"/>
          <w:szCs w:val="28"/>
        </w:rPr>
        <w:t xml:space="preserve">                                        </w:t>
      </w:r>
    </w:p>
    <w:p w14:paraId="78F1D642">
      <w:pPr>
        <w:ind w:firstLine="560"/>
        <w:rPr>
          <w:rFonts w:ascii="仿宋" w:hAnsi="仿宋" w:eastAsia="仿宋" w:cs="仿宋"/>
          <w:szCs w:val="28"/>
        </w:rPr>
      </w:pPr>
    </w:p>
    <w:p w14:paraId="4A269EB2">
      <w:pPr>
        <w:ind w:firstLine="562"/>
        <w:rPr>
          <w:rFonts w:ascii="仿宋" w:hAnsi="仿宋" w:eastAsia="仿宋" w:cs="仿宋"/>
          <w:szCs w:val="28"/>
        </w:rPr>
      </w:pPr>
      <w:r>
        <w:rPr>
          <w:rFonts w:hint="eastAsia" w:ascii="仿宋" w:hAnsi="仿宋" w:eastAsia="仿宋" w:cs="仿宋"/>
          <w:b/>
          <w:bCs/>
          <w:szCs w:val="28"/>
        </w:rPr>
        <w:t>承揽人（以下简称“乙方”）</w:t>
      </w:r>
      <w:r>
        <w:rPr>
          <w:rFonts w:hint="eastAsia" w:ascii="仿宋" w:hAnsi="仿宋" w:eastAsia="仿宋" w:cs="仿宋"/>
          <w:szCs w:val="28"/>
        </w:rPr>
        <w:t xml:space="preserve">: </w:t>
      </w:r>
      <w:permStart w:id="11" w:edGrp="everyone"/>
      <w:r>
        <w:rPr>
          <w:rFonts w:hint="eastAsia" w:ascii="仿宋" w:hAnsi="仿宋" w:eastAsia="仿宋" w:cs="仿宋"/>
          <w:szCs w:val="28"/>
        </w:rPr>
        <w:t xml:space="preserve">   </w:t>
      </w:r>
      <w:r>
        <w:rPr>
          <w:rFonts w:ascii="仿宋" w:hAnsi="仿宋" w:eastAsia="仿宋" w:cs="仿宋"/>
          <w:szCs w:val="28"/>
        </w:rPr>
        <w:t xml:space="preserve">   </w:t>
      </w:r>
      <w:r>
        <w:rPr>
          <w:rFonts w:hint="eastAsia" w:ascii="仿宋" w:hAnsi="仿宋" w:eastAsia="仿宋" w:cs="仿宋"/>
          <w:szCs w:val="28"/>
        </w:rPr>
        <w:t xml:space="preserve"> </w:t>
      </w:r>
      <w:permEnd w:id="11"/>
      <w:r>
        <w:rPr>
          <w:rFonts w:hint="eastAsia" w:ascii="仿宋" w:hAnsi="仿宋" w:eastAsia="仿宋" w:cs="仿宋"/>
          <w:szCs w:val="28"/>
        </w:rPr>
        <w:t xml:space="preserve">                                     </w:t>
      </w:r>
    </w:p>
    <w:p w14:paraId="3636D2D4">
      <w:pPr>
        <w:pStyle w:val="12"/>
        <w:ind w:firstLine="562"/>
        <w:rPr>
          <w:rFonts w:ascii="仿宋" w:hAnsi="仿宋" w:eastAsia="仿宋" w:cs="仿宋"/>
          <w:sz w:val="28"/>
          <w:szCs w:val="28"/>
        </w:rPr>
      </w:pPr>
      <w:r>
        <w:rPr>
          <w:rFonts w:hint="eastAsia" w:ascii="仿宋" w:hAnsi="仿宋" w:eastAsia="仿宋" w:cs="仿宋"/>
          <w:b/>
          <w:bCs/>
          <w:sz w:val="28"/>
          <w:szCs w:val="28"/>
        </w:rPr>
        <w:t>统一社会信用代码</w:t>
      </w:r>
      <w:r>
        <w:rPr>
          <w:rFonts w:hint="eastAsia" w:ascii="仿宋" w:hAnsi="仿宋" w:eastAsia="仿宋" w:cs="仿宋"/>
          <w:sz w:val="28"/>
          <w:szCs w:val="28"/>
        </w:rPr>
        <w:t>：</w:t>
      </w:r>
      <w:permStart w:id="12" w:edGrp="everyone"/>
      <w:r>
        <w:rPr>
          <w:rFonts w:ascii="仿宋" w:hAnsi="仿宋" w:eastAsia="仿宋" w:cs="仿宋"/>
          <w:sz w:val="28"/>
          <w:szCs w:val="28"/>
        </w:rPr>
        <w:t xml:space="preserve">      </w:t>
      </w:r>
      <w:permEnd w:id="12"/>
      <w:r>
        <w:rPr>
          <w:rFonts w:hint="eastAsia" w:ascii="仿宋" w:hAnsi="仿宋" w:eastAsia="仿宋" w:cs="仿宋"/>
          <w:sz w:val="28"/>
          <w:szCs w:val="28"/>
        </w:rPr>
        <w:t xml:space="preserve">                                    </w:t>
      </w:r>
    </w:p>
    <w:p w14:paraId="6239FF47">
      <w:pPr>
        <w:pStyle w:val="12"/>
        <w:ind w:firstLine="562"/>
        <w:rPr>
          <w:rFonts w:ascii="仿宋" w:hAnsi="仿宋" w:eastAsia="仿宋" w:cs="仿宋"/>
          <w:sz w:val="28"/>
          <w:szCs w:val="28"/>
        </w:rPr>
      </w:pPr>
      <w:r>
        <w:rPr>
          <w:rFonts w:hint="eastAsia" w:ascii="仿宋" w:hAnsi="仿宋" w:eastAsia="仿宋" w:cs="仿宋"/>
          <w:b/>
          <w:bCs/>
          <w:sz w:val="28"/>
          <w:szCs w:val="28"/>
        </w:rPr>
        <w:t>住    址</w:t>
      </w:r>
      <w:r>
        <w:rPr>
          <w:rFonts w:hint="eastAsia" w:ascii="仿宋" w:hAnsi="仿宋" w:eastAsia="仿宋" w:cs="仿宋"/>
          <w:sz w:val="28"/>
          <w:szCs w:val="28"/>
        </w:rPr>
        <w:t>：</w:t>
      </w:r>
      <w:permStart w:id="13" w:edGrp="everyone"/>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Cs w:val="24"/>
        </w:rPr>
        <w:t xml:space="preserve">  </w:t>
      </w:r>
      <w:permEnd w:id="13"/>
      <w:r>
        <w:rPr>
          <w:rFonts w:hint="eastAsia" w:ascii="仿宋" w:hAnsi="仿宋" w:eastAsia="仿宋" w:cs="仿宋"/>
          <w:szCs w:val="24"/>
        </w:rPr>
        <w:t xml:space="preserve">           </w:t>
      </w:r>
      <w:r>
        <w:rPr>
          <w:rFonts w:hint="eastAsia" w:ascii="仿宋" w:hAnsi="仿宋" w:eastAsia="仿宋" w:cs="仿宋"/>
          <w:sz w:val="28"/>
          <w:szCs w:val="28"/>
        </w:rPr>
        <w:t xml:space="preserve">                               </w:t>
      </w:r>
    </w:p>
    <w:p w14:paraId="408A537A">
      <w:pPr>
        <w:pStyle w:val="12"/>
        <w:ind w:firstLine="562"/>
        <w:rPr>
          <w:rFonts w:ascii="仿宋" w:hAnsi="仿宋" w:eastAsia="仿宋" w:cs="仿宋"/>
          <w:sz w:val="28"/>
          <w:szCs w:val="28"/>
        </w:rPr>
      </w:pPr>
      <w:r>
        <w:rPr>
          <w:rFonts w:hint="eastAsia" w:ascii="仿宋" w:hAnsi="仿宋" w:eastAsia="仿宋" w:cs="仿宋"/>
          <w:b/>
          <w:bCs/>
          <w:sz w:val="28"/>
          <w:szCs w:val="28"/>
        </w:rPr>
        <w:t>法定代表人</w:t>
      </w:r>
      <w:r>
        <w:rPr>
          <w:rFonts w:hint="eastAsia" w:ascii="仿宋" w:hAnsi="仿宋" w:eastAsia="仿宋" w:cs="仿宋"/>
          <w:sz w:val="28"/>
          <w:szCs w:val="28"/>
        </w:rPr>
        <w:t>：</w:t>
      </w:r>
      <w:permStart w:id="14" w:edGrp="everyone"/>
      <w:r>
        <w:rPr>
          <w:rFonts w:hint="eastAsia" w:ascii="仿宋" w:hAnsi="仿宋" w:eastAsia="仿宋" w:cs="仿宋"/>
          <w:sz w:val="28"/>
          <w:szCs w:val="28"/>
        </w:rPr>
        <w:t xml:space="preserve"> </w:t>
      </w:r>
      <w:r>
        <w:rPr>
          <w:rFonts w:ascii="仿宋" w:hAnsi="仿宋" w:eastAsia="仿宋" w:cs="仿宋"/>
          <w:sz w:val="28"/>
          <w:szCs w:val="28"/>
        </w:rPr>
        <w:t xml:space="preserve">    </w:t>
      </w:r>
      <w:permEnd w:id="14"/>
      <w:r>
        <w:rPr>
          <w:rFonts w:hint="eastAsia" w:ascii="仿宋" w:hAnsi="仿宋" w:eastAsia="仿宋" w:cs="仿宋"/>
          <w:sz w:val="28"/>
          <w:szCs w:val="28"/>
        </w:rPr>
        <w:t xml:space="preserve">                                          </w:t>
      </w:r>
    </w:p>
    <w:p w14:paraId="31C8CB6F">
      <w:pPr>
        <w:ind w:firstLine="232" w:firstLineChars="83"/>
        <w:rPr>
          <w:rFonts w:ascii="仿宋" w:hAnsi="仿宋" w:eastAsia="仿宋" w:cs="仿宋"/>
          <w:szCs w:val="28"/>
        </w:rPr>
      </w:pPr>
    </w:p>
    <w:p w14:paraId="0FA4381A">
      <w:pPr>
        <w:ind w:firstLine="534" w:firstLineChars="191"/>
        <w:rPr>
          <w:rFonts w:hint="eastAsia" w:ascii="仿宋" w:hAnsi="仿宋" w:eastAsia="仿宋" w:cs="仿宋"/>
          <w:b/>
          <w:szCs w:val="28"/>
          <w:lang w:val="en-US" w:eastAsia="zh-CN"/>
        </w:rPr>
      </w:pPr>
      <w:r>
        <w:rPr>
          <w:rFonts w:hint="eastAsia" w:ascii="仿宋" w:hAnsi="仿宋" w:eastAsia="仿宋" w:cs="仿宋"/>
          <w:szCs w:val="28"/>
        </w:rPr>
        <w:t>根据</w:t>
      </w:r>
      <w:r>
        <w:rPr>
          <w:rFonts w:hint="eastAsia" w:ascii="仿宋" w:hAnsi="仿宋" w:eastAsia="仿宋"/>
          <w:szCs w:val="28"/>
        </w:rPr>
        <w:t>《中华人民共和国民法典》《中华人民共和国建筑法》</w:t>
      </w:r>
      <w:r>
        <w:rPr>
          <w:rFonts w:hint="eastAsia" w:ascii="仿宋" w:hAnsi="仿宋" w:eastAsia="仿宋"/>
          <w:color w:val="000000"/>
          <w:szCs w:val="28"/>
        </w:rPr>
        <w:t>《中华人民共和国招标投标法》《建设工程勘察设计管理条例》和</w:t>
      </w:r>
      <w:r>
        <w:rPr>
          <w:rFonts w:hint="eastAsia" w:ascii="仿宋" w:hAnsi="仿宋" w:eastAsia="仿宋" w:cs="仿宋"/>
          <w:szCs w:val="28"/>
        </w:rPr>
        <w:t>《中华人民共和国测绘法》等有关法律法规，甲方就</w:t>
      </w:r>
      <w:permStart w:id="15" w:edGrp="everyone"/>
      <w:r>
        <w:rPr>
          <w:rFonts w:hint="eastAsia" w:ascii="仿宋" w:hAnsi="仿宋" w:eastAsia="仿宋" w:cs="仿宋"/>
          <w:szCs w:val="28"/>
          <w:u w:val="single"/>
        </w:rPr>
        <w:t xml:space="preserve">  </w:t>
      </w:r>
      <w:r>
        <w:rPr>
          <w:rFonts w:ascii="仿宋" w:hAnsi="仿宋" w:eastAsia="仿宋" w:cs="仿宋"/>
          <w:szCs w:val="28"/>
          <w:u w:val="single"/>
        </w:rPr>
        <w:t xml:space="preserve">    </w:t>
      </w:r>
      <w:r>
        <w:rPr>
          <w:rFonts w:hint="eastAsia" w:ascii="仿宋" w:hAnsi="仿宋" w:eastAsia="仿宋" w:cs="仿宋"/>
          <w:szCs w:val="28"/>
        </w:rPr>
        <w:t>项目</w:t>
      </w:r>
      <w:permEnd w:id="15"/>
      <w:r>
        <w:rPr>
          <w:rFonts w:hint="eastAsia" w:ascii="仿宋" w:hAnsi="仿宋" w:eastAsia="仿宋" w:cs="仿宋"/>
          <w:szCs w:val="28"/>
        </w:rPr>
        <w:t>工程委托乙方承担该项目</w:t>
      </w:r>
      <w:permStart w:id="16" w:edGrp="everyone"/>
      <w:r>
        <w:rPr>
          <w:rFonts w:hint="eastAsia" w:ascii="仿宋" w:hAnsi="仿宋" w:eastAsia="仿宋" w:cs="仿宋"/>
          <w:szCs w:val="28"/>
        </w:rPr>
        <w:t>工程</w:t>
      </w:r>
      <w:r>
        <w:rPr>
          <w:rFonts w:hint="eastAsia" w:ascii="仿宋" w:hAnsi="仿宋" w:eastAsia="仿宋" w:cs="仿宋"/>
          <w:szCs w:val="28"/>
          <w:lang w:val="en-US" w:eastAsia="zh-CN"/>
        </w:rPr>
        <w:t>物探</w:t>
      </w:r>
      <w:permEnd w:id="16"/>
      <w:r>
        <w:rPr>
          <w:rFonts w:hint="eastAsia" w:ascii="仿宋" w:hAnsi="仿宋" w:eastAsia="仿宋" w:cs="仿宋"/>
          <w:szCs w:val="28"/>
        </w:rPr>
        <w:t>工作，经甲、乙双方协商一致签订本合同。</w:t>
      </w:r>
      <w:r>
        <w:rPr>
          <w:rFonts w:hint="eastAsia" w:ascii="仿宋" w:hAnsi="仿宋" w:eastAsia="仿宋" w:cs="仿宋"/>
          <w:szCs w:val="28"/>
          <w:lang w:val="en-US" w:eastAsia="zh-CN"/>
        </w:rPr>
        <w:t xml:space="preserve"> </w:t>
      </w:r>
    </w:p>
    <w:p w14:paraId="1C71A72B">
      <w:pPr>
        <w:ind w:firstLine="540" w:firstLineChars="192"/>
        <w:rPr>
          <w:rFonts w:ascii="仿宋" w:hAnsi="仿宋" w:eastAsia="仿宋" w:cs="仿宋"/>
          <w:b/>
          <w:szCs w:val="28"/>
        </w:rPr>
      </w:pPr>
      <w:r>
        <w:rPr>
          <w:rFonts w:hint="eastAsia" w:ascii="仿宋" w:hAnsi="仿宋" w:eastAsia="仿宋" w:cs="仿宋"/>
          <w:b/>
          <w:szCs w:val="28"/>
        </w:rPr>
        <w:t>第一条 工程概况</w:t>
      </w:r>
    </w:p>
    <w:p w14:paraId="4177D54A">
      <w:pPr>
        <w:pStyle w:val="12"/>
        <w:rPr>
          <w:rFonts w:ascii="仿宋" w:hAnsi="仿宋" w:eastAsia="仿宋" w:cs="仿宋"/>
          <w:sz w:val="28"/>
          <w:szCs w:val="28"/>
        </w:rPr>
      </w:pPr>
      <w:r>
        <w:rPr>
          <w:rFonts w:hint="eastAsia" w:ascii="仿宋" w:hAnsi="仿宋" w:eastAsia="仿宋" w:cs="仿宋"/>
          <w:sz w:val="28"/>
          <w:szCs w:val="28"/>
        </w:rPr>
        <w:t>1.1 工程名称：</w:t>
      </w:r>
      <w:permStart w:id="17" w:edGrp="everyone"/>
      <w:r>
        <w:rPr>
          <w:rFonts w:hint="eastAsia" w:ascii="仿宋" w:hAnsi="仿宋" w:eastAsia="仿宋" w:cs="仿宋"/>
          <w:sz w:val="28"/>
          <w:szCs w:val="28"/>
        </w:rPr>
        <w:t xml:space="preserve"> </w:t>
      </w:r>
      <w:r>
        <w:rPr>
          <w:rFonts w:ascii="仿宋" w:hAnsi="仿宋" w:eastAsia="仿宋" w:cs="仿宋"/>
          <w:sz w:val="28"/>
          <w:szCs w:val="28"/>
        </w:rPr>
        <w:t xml:space="preserve">     </w:t>
      </w:r>
      <w:permEnd w:id="17"/>
      <w:r>
        <w:rPr>
          <w:rFonts w:hint="eastAsia" w:ascii="仿宋" w:hAnsi="仿宋" w:eastAsia="仿宋" w:cs="仿宋"/>
          <w:sz w:val="28"/>
          <w:szCs w:val="28"/>
        </w:rPr>
        <w:t xml:space="preserve"> </w:t>
      </w:r>
    </w:p>
    <w:p w14:paraId="465D119E">
      <w:pPr>
        <w:pStyle w:val="12"/>
        <w:rPr>
          <w:rFonts w:ascii="仿宋" w:hAnsi="仿宋" w:eastAsia="仿宋" w:cs="仿宋"/>
          <w:sz w:val="28"/>
          <w:szCs w:val="28"/>
        </w:rPr>
      </w:pPr>
      <w:r>
        <w:rPr>
          <w:rFonts w:hint="eastAsia" w:ascii="仿宋" w:hAnsi="仿宋" w:eastAsia="仿宋" w:cs="仿宋"/>
          <w:sz w:val="28"/>
          <w:szCs w:val="28"/>
        </w:rPr>
        <w:t>1.2 工程建设地点：</w:t>
      </w:r>
      <w:permStart w:id="18" w:edGrp="everyone"/>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海口市江东新区</w:t>
      </w:r>
      <w:r>
        <w:rPr>
          <w:rFonts w:ascii="仿宋" w:hAnsi="仿宋" w:eastAsia="仿宋" w:cs="仿宋"/>
          <w:sz w:val="28"/>
          <w:szCs w:val="28"/>
        </w:rPr>
        <w:t xml:space="preserve">    </w:t>
      </w:r>
      <w:permEnd w:id="18"/>
    </w:p>
    <w:p w14:paraId="7833B1A4">
      <w:pPr>
        <w:pStyle w:val="12"/>
        <w:rPr>
          <w:rFonts w:ascii="仿宋" w:hAnsi="仿宋" w:eastAsia="仿宋" w:cs="仿宋"/>
          <w:sz w:val="28"/>
          <w:szCs w:val="28"/>
        </w:rPr>
      </w:pPr>
      <w:r>
        <w:rPr>
          <w:rFonts w:hint="eastAsia" w:ascii="仿宋" w:hAnsi="仿宋" w:eastAsia="仿宋" w:cs="仿宋"/>
          <w:sz w:val="28"/>
          <w:szCs w:val="28"/>
        </w:rPr>
        <w:t>1.3 工程规模：</w:t>
      </w:r>
      <w:permStart w:id="19" w:edGrp="everyone"/>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w:t>
      </w:r>
      <w:permEnd w:id="19"/>
      <w:r>
        <w:rPr>
          <w:rFonts w:hint="eastAsia" w:ascii="仿宋" w:hAnsi="仿宋" w:eastAsia="仿宋" w:cs="仿宋"/>
          <w:sz w:val="28"/>
          <w:szCs w:val="28"/>
        </w:rPr>
        <w:t xml:space="preserve"> </w:t>
      </w:r>
    </w:p>
    <w:p w14:paraId="65887654">
      <w:pPr>
        <w:ind w:firstLine="540" w:firstLineChars="192"/>
        <w:rPr>
          <w:rFonts w:ascii="仿宋" w:hAnsi="仿宋" w:eastAsia="仿宋" w:cs="仿宋"/>
          <w:b/>
          <w:szCs w:val="28"/>
        </w:rPr>
      </w:pPr>
      <w:r>
        <w:rPr>
          <w:rFonts w:hint="eastAsia" w:ascii="仿宋" w:hAnsi="仿宋" w:eastAsia="仿宋" w:cs="仿宋"/>
          <w:b/>
          <w:szCs w:val="28"/>
        </w:rPr>
        <w:t xml:space="preserve">第二条 </w:t>
      </w:r>
      <w:r>
        <w:rPr>
          <w:rFonts w:hint="eastAsia" w:ascii="仿宋" w:hAnsi="仿宋" w:eastAsia="仿宋" w:cs="仿宋"/>
          <w:b/>
          <w:szCs w:val="28"/>
          <w:lang w:val="en-US" w:eastAsia="zh-CN"/>
        </w:rPr>
        <w:t>工作</w:t>
      </w:r>
      <w:r>
        <w:rPr>
          <w:rFonts w:hint="eastAsia" w:ascii="仿宋" w:hAnsi="仿宋" w:eastAsia="仿宋" w:cs="仿宋"/>
          <w:b/>
          <w:szCs w:val="28"/>
        </w:rPr>
        <w:t>范围</w:t>
      </w:r>
    </w:p>
    <w:p w14:paraId="1B235F1B">
      <w:pPr>
        <w:ind w:firstLine="560"/>
        <w:rPr>
          <w:rFonts w:hint="eastAsia" w:ascii="仿宋" w:hAnsi="仿宋" w:eastAsia="仿宋" w:cs="仿宋"/>
          <w:szCs w:val="28"/>
        </w:rPr>
      </w:pPr>
      <w:r>
        <w:rPr>
          <w:rFonts w:hint="eastAsia" w:ascii="仿宋" w:hAnsi="仿宋" w:eastAsia="仿宋" w:cs="仿宋"/>
          <w:szCs w:val="28"/>
        </w:rPr>
        <w:t>2.1</w:t>
      </w:r>
      <w:permStart w:id="20" w:edGrp="everyone"/>
      <w:r>
        <w:rPr>
          <w:rFonts w:hint="eastAsia" w:ascii="仿宋" w:hAnsi="仿宋" w:eastAsia="仿宋"/>
          <w:sz w:val="28"/>
          <w:szCs w:val="28"/>
          <w:u w:val="single"/>
        </w:rPr>
        <w:t>地下管网普查、物探及后期配合服务等相关内容并出具</w:t>
      </w:r>
      <w:r>
        <w:rPr>
          <w:rFonts w:hint="eastAsia" w:ascii="仿宋" w:hAnsi="仿宋" w:eastAsia="仿宋"/>
          <w:sz w:val="28"/>
          <w:szCs w:val="28"/>
          <w:u w:val="single"/>
          <w:lang w:val="en-US" w:eastAsia="zh-CN" w:bidi="ar"/>
        </w:rPr>
        <w:t>物探</w:t>
      </w:r>
      <w:r>
        <w:rPr>
          <w:rFonts w:hint="eastAsia" w:ascii="仿宋" w:hAnsi="仿宋" w:eastAsia="仿宋"/>
          <w:sz w:val="28"/>
          <w:szCs w:val="28"/>
          <w:u w:val="single"/>
          <w:lang w:bidi="ar"/>
        </w:rPr>
        <w:t>报告</w:t>
      </w:r>
      <w:r>
        <w:rPr>
          <w:rFonts w:hint="eastAsia" w:ascii="仿宋" w:hAnsi="仿宋" w:eastAsia="仿宋"/>
          <w:sz w:val="28"/>
          <w:szCs w:val="28"/>
          <w:u w:val="single"/>
        </w:rPr>
        <w:t>。（根据具体工程范围及任务书确定）</w:t>
      </w:r>
      <w:permEnd w:id="20"/>
    </w:p>
    <w:p w14:paraId="2EA3D171">
      <w:pPr>
        <w:ind w:firstLine="560"/>
        <w:rPr>
          <w:rFonts w:ascii="仿宋" w:hAnsi="仿宋" w:eastAsia="仿宋" w:cs="仿宋"/>
          <w:szCs w:val="28"/>
          <w:u w:val="single"/>
        </w:rPr>
      </w:pPr>
      <w:r>
        <w:rPr>
          <w:rFonts w:hint="eastAsia" w:ascii="仿宋" w:hAnsi="仿宋" w:eastAsia="仿宋" w:cs="仿宋"/>
          <w:szCs w:val="28"/>
          <w:lang w:val="en-US" w:eastAsia="zh-CN"/>
        </w:rPr>
        <w:t>2.2</w:t>
      </w:r>
      <w:r>
        <w:rPr>
          <w:rFonts w:hint="eastAsia" w:ascii="仿宋" w:hAnsi="仿宋" w:eastAsia="仿宋" w:cs="仿宋"/>
          <w:szCs w:val="28"/>
        </w:rPr>
        <w:t>乙方项目负责人为：</w:t>
      </w:r>
      <w:permStart w:id="21" w:edGrp="everyone"/>
      <w:r>
        <w:rPr>
          <w:rFonts w:ascii="仿宋" w:hAnsi="仿宋" w:eastAsia="仿宋" w:cs="仿宋"/>
          <w:szCs w:val="28"/>
          <w:u w:val="single"/>
        </w:rPr>
        <w:t xml:space="preserve"> </w:t>
      </w:r>
      <w:r>
        <w:rPr>
          <w:rFonts w:hint="eastAsia" w:ascii="仿宋" w:hAnsi="仿宋" w:eastAsia="仿宋" w:cs="仿宋"/>
          <w:szCs w:val="28"/>
          <w:u w:val="single"/>
        </w:rPr>
        <w:t xml:space="preserve"> </w:t>
      </w:r>
      <w:r>
        <w:rPr>
          <w:rFonts w:ascii="仿宋" w:hAnsi="仿宋" w:eastAsia="仿宋" w:cs="仿宋"/>
          <w:szCs w:val="28"/>
          <w:u w:val="single"/>
        </w:rPr>
        <w:t xml:space="preserve">  </w:t>
      </w:r>
      <w:permEnd w:id="21"/>
      <w:r>
        <w:rPr>
          <w:rFonts w:hint="eastAsia" w:ascii="仿宋" w:hAnsi="仿宋" w:eastAsia="仿宋" w:cs="仿宋"/>
          <w:szCs w:val="28"/>
        </w:rPr>
        <w:t>，联系方式：</w:t>
      </w:r>
      <w:permStart w:id="22" w:edGrp="everyone"/>
      <w:r>
        <w:rPr>
          <w:rFonts w:ascii="仿宋" w:hAnsi="仿宋" w:eastAsia="仿宋" w:cs="仿宋"/>
          <w:szCs w:val="28"/>
          <w:u w:val="single"/>
        </w:rPr>
        <w:t xml:space="preserve">    </w:t>
      </w:r>
      <w:permEnd w:id="22"/>
      <w:r>
        <w:rPr>
          <w:rFonts w:hint="eastAsia" w:ascii="仿宋" w:hAnsi="仿宋" w:eastAsia="仿宋" w:cs="仿宋"/>
          <w:szCs w:val="28"/>
        </w:rPr>
        <w:t>，</w:t>
      </w:r>
      <w:bookmarkStart w:id="0" w:name="_Hlk61902775"/>
      <w:r>
        <w:rPr>
          <w:rFonts w:hint="eastAsia" w:ascii="仿宋" w:hAnsi="仿宋" w:eastAsia="仿宋" w:cs="仿宋"/>
          <w:szCs w:val="28"/>
        </w:rPr>
        <w:t>资质等级</w:t>
      </w:r>
      <w:bookmarkEnd w:id="0"/>
      <w:r>
        <w:rPr>
          <w:rFonts w:hint="eastAsia" w:ascii="仿宋" w:hAnsi="仿宋" w:eastAsia="仿宋" w:cs="仿宋"/>
          <w:szCs w:val="28"/>
        </w:rPr>
        <w:t>：</w:t>
      </w:r>
      <w:permStart w:id="23" w:edGrp="everyone"/>
      <w:r>
        <w:rPr>
          <w:rFonts w:ascii="仿宋" w:hAnsi="仿宋" w:eastAsia="仿宋" w:cs="仿宋"/>
          <w:szCs w:val="28"/>
          <w:u w:val="single"/>
        </w:rPr>
        <w:t xml:space="preserve"> </w:t>
      </w:r>
      <w:r>
        <w:rPr>
          <w:rFonts w:hint="eastAsia" w:ascii="仿宋" w:hAnsi="仿宋" w:eastAsia="仿宋" w:cs="仿宋"/>
          <w:szCs w:val="28"/>
          <w:u w:val="single"/>
        </w:rPr>
        <w:t xml:space="preserve"> </w:t>
      </w:r>
      <w:r>
        <w:rPr>
          <w:rFonts w:ascii="仿宋" w:hAnsi="仿宋" w:eastAsia="仿宋" w:cs="仿宋"/>
          <w:szCs w:val="28"/>
          <w:u w:val="single"/>
        </w:rPr>
        <w:t xml:space="preserve">  </w:t>
      </w:r>
      <w:permEnd w:id="23"/>
      <w:r>
        <w:rPr>
          <w:rFonts w:hint="eastAsia" w:ascii="仿宋" w:hAnsi="仿宋" w:eastAsia="仿宋" w:cs="仿宋"/>
          <w:szCs w:val="28"/>
        </w:rPr>
        <w:t>。乙方及该负责人均应具备履行本合同所必备的资质</w:t>
      </w:r>
      <w:r>
        <w:rPr>
          <w:rFonts w:hint="eastAsia" w:ascii="仿宋" w:hAnsi="仿宋" w:eastAsia="仿宋" w:cs="仿宋"/>
          <w:szCs w:val="28"/>
          <w:lang w:val="en-US" w:eastAsia="zh-CN"/>
        </w:rPr>
        <w:t>及</w:t>
      </w:r>
      <w:r>
        <w:rPr>
          <w:rFonts w:hint="eastAsia" w:ascii="仿宋" w:hAnsi="仿宋" w:eastAsia="仿宋" w:cs="仿宋"/>
          <w:szCs w:val="28"/>
        </w:rPr>
        <w:t>授权，负责人负责带领团队完成本合同服务。</w:t>
      </w:r>
    </w:p>
    <w:p w14:paraId="1B3EE61E">
      <w:pPr>
        <w:ind w:firstLine="551" w:firstLineChars="196"/>
        <w:rPr>
          <w:rFonts w:ascii="仿宋" w:hAnsi="仿宋" w:eastAsia="仿宋" w:cs="仿宋"/>
          <w:b/>
          <w:szCs w:val="28"/>
        </w:rPr>
      </w:pPr>
      <w:r>
        <w:rPr>
          <w:rFonts w:hint="eastAsia" w:ascii="仿宋" w:hAnsi="仿宋" w:eastAsia="仿宋" w:cs="仿宋"/>
          <w:b/>
          <w:szCs w:val="28"/>
        </w:rPr>
        <w:t xml:space="preserve">第三条 </w:t>
      </w:r>
      <w:r>
        <w:rPr>
          <w:rFonts w:hint="eastAsia" w:ascii="仿宋" w:hAnsi="仿宋" w:eastAsia="仿宋" w:cs="仿宋"/>
          <w:b/>
          <w:szCs w:val="28"/>
          <w:lang w:val="en-US" w:eastAsia="zh-CN"/>
        </w:rPr>
        <w:t>工作</w:t>
      </w:r>
      <w:r>
        <w:rPr>
          <w:rFonts w:hint="eastAsia" w:ascii="仿宋" w:hAnsi="仿宋" w:eastAsia="仿宋" w:cs="仿宋"/>
          <w:b/>
          <w:szCs w:val="28"/>
        </w:rPr>
        <w:t>内容</w:t>
      </w:r>
    </w:p>
    <w:p w14:paraId="53A1C8AE">
      <w:pPr>
        <w:pStyle w:val="2"/>
        <w:ind w:firstLine="560"/>
        <w:rPr>
          <w:rFonts w:hint="eastAsia" w:ascii="仿宋" w:hAnsi="仿宋" w:cs="仿宋"/>
          <w:kern w:val="2"/>
          <w:sz w:val="28"/>
          <w:szCs w:val="28"/>
          <w:lang w:val="en-US" w:eastAsia="zh-CN"/>
        </w:rPr>
      </w:pPr>
      <w:r>
        <w:rPr>
          <w:rFonts w:hint="eastAsia" w:ascii="仿宋" w:hAnsi="仿宋" w:eastAsia="仿宋" w:cs="仿宋"/>
          <w:sz w:val="28"/>
          <w:szCs w:val="32"/>
        </w:rPr>
        <w:t>3.1</w:t>
      </w:r>
      <w:r>
        <w:rPr>
          <w:rFonts w:ascii="仿宋" w:hAnsi="仿宋" w:eastAsia="仿宋" w:cs="仿宋"/>
          <w:szCs w:val="28"/>
        </w:rPr>
        <w:t xml:space="preserve"> </w:t>
      </w:r>
      <w:r>
        <w:rPr>
          <w:rFonts w:hint="eastAsia" w:ascii="仿宋" w:hAnsi="仿宋" w:cs="仿宋"/>
          <w:kern w:val="2"/>
          <w:sz w:val="28"/>
          <w:szCs w:val="28"/>
          <w:lang w:val="en-US" w:eastAsia="zh-CN"/>
        </w:rPr>
        <w:t xml:space="preserve"> 物探内容</w:t>
      </w:r>
    </w:p>
    <w:p w14:paraId="673C58FC">
      <w:pPr>
        <w:pStyle w:val="2"/>
        <w:ind w:firstLine="560"/>
        <w:rPr>
          <w:rFonts w:hint="default" w:ascii="仿宋" w:hAnsi="仿宋" w:cs="仿宋"/>
          <w:kern w:val="2"/>
          <w:sz w:val="28"/>
          <w:szCs w:val="28"/>
          <w:lang w:val="en-US" w:eastAsia="zh-CN"/>
        </w:rPr>
      </w:pPr>
      <w:permStart w:id="24" w:edGrp="everyone"/>
      <w:r>
        <w:rPr>
          <w:rFonts w:hint="eastAsia" w:ascii="仿宋" w:hAnsi="仿宋" w:cs="仿宋"/>
          <w:kern w:val="2"/>
          <w:sz w:val="28"/>
          <w:szCs w:val="28"/>
        </w:rPr>
        <w:t>测量现状道路交叉口及沿线路段范围内所有现状管线（给水，雨水，污水，电力，通信，燃气，军光，热力等）的种类、位置、管材、管径（孔数、电压）、节点地面标高、管内底标高、管道损坏/淤积情况描述（完好/轻微/一般/严重）等</w:t>
      </w:r>
      <w:r>
        <w:rPr>
          <w:rFonts w:hint="eastAsia" w:ascii="仿宋" w:hAnsi="仿宋" w:cs="仿宋"/>
          <w:kern w:val="2"/>
          <w:sz w:val="28"/>
          <w:szCs w:val="28"/>
          <w:lang w:eastAsia="zh-CN"/>
        </w:rPr>
        <w:t>（</w:t>
      </w:r>
      <w:r>
        <w:rPr>
          <w:rFonts w:hint="eastAsia" w:ascii="仿宋" w:hAnsi="仿宋" w:cs="仿宋"/>
          <w:kern w:val="2"/>
          <w:sz w:val="28"/>
          <w:szCs w:val="28"/>
          <w:lang w:val="en-US" w:eastAsia="zh-CN"/>
        </w:rPr>
        <w:t>具体详见任务书</w:t>
      </w:r>
      <w:r>
        <w:rPr>
          <w:rFonts w:hint="eastAsia" w:ascii="仿宋" w:hAnsi="仿宋" w:cs="仿宋"/>
          <w:kern w:val="2"/>
          <w:sz w:val="28"/>
          <w:szCs w:val="28"/>
          <w:lang w:eastAsia="zh-CN"/>
        </w:rPr>
        <w:t>）</w:t>
      </w:r>
      <w:r>
        <w:rPr>
          <w:rFonts w:hint="eastAsia" w:ascii="仿宋" w:hAnsi="仿宋" w:cs="仿宋"/>
          <w:kern w:val="2"/>
          <w:sz w:val="28"/>
          <w:szCs w:val="28"/>
        </w:rPr>
        <w:t>。</w:t>
      </w:r>
    </w:p>
    <w:permEnd w:id="24"/>
    <w:p w14:paraId="7D846812">
      <w:pPr>
        <w:ind w:firstLine="562"/>
        <w:rPr>
          <w:rFonts w:ascii="仿宋" w:hAnsi="仿宋" w:eastAsia="仿宋" w:cs="仿宋"/>
          <w:b/>
          <w:szCs w:val="28"/>
        </w:rPr>
      </w:pPr>
      <w:r>
        <w:rPr>
          <w:rFonts w:hint="eastAsia" w:ascii="仿宋" w:hAnsi="仿宋" w:eastAsia="仿宋" w:cs="仿宋"/>
          <w:b/>
          <w:szCs w:val="28"/>
        </w:rPr>
        <w:t>第</w:t>
      </w:r>
      <w:r>
        <w:rPr>
          <w:rFonts w:hint="eastAsia" w:ascii="仿宋" w:hAnsi="仿宋" w:eastAsia="仿宋" w:cs="仿宋"/>
          <w:b/>
          <w:szCs w:val="28"/>
          <w:lang w:eastAsia="zh-CN"/>
        </w:rPr>
        <w:t>四</w:t>
      </w:r>
      <w:r>
        <w:rPr>
          <w:rFonts w:hint="eastAsia" w:ascii="仿宋" w:hAnsi="仿宋" w:eastAsia="仿宋" w:cs="仿宋"/>
          <w:b/>
          <w:szCs w:val="28"/>
        </w:rPr>
        <w:t>条 合同价款及付款方式</w:t>
      </w:r>
    </w:p>
    <w:p w14:paraId="681D2B7A">
      <w:pPr>
        <w:pStyle w:val="12"/>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 合同价款：本工程合同暂定</w:t>
      </w:r>
      <w:r>
        <w:rPr>
          <w:rFonts w:hint="eastAsia" w:ascii="仿宋" w:hAnsi="仿宋" w:eastAsia="仿宋" w:cs="仿宋"/>
          <w:kern w:val="0"/>
          <w:sz w:val="28"/>
          <w:szCs w:val="28"/>
        </w:rPr>
        <w:t>总价人民币（大写）</w:t>
      </w:r>
      <w:permStart w:id="25" w:edGrp="everyone"/>
      <w:r>
        <w:rPr>
          <w:rFonts w:hint="eastAsia" w:ascii="仿宋" w:hAnsi="仿宋" w:eastAsia="仿宋" w:cs="仿宋"/>
          <w:kern w:val="0"/>
          <w:sz w:val="28"/>
          <w:szCs w:val="28"/>
          <w:u w:val="single"/>
        </w:rPr>
        <w:t>_</w:t>
      </w:r>
      <w:r>
        <w:rPr>
          <w:rFonts w:hint="eastAsia" w:ascii="仿宋" w:hAnsi="仿宋" w:eastAsia="仿宋" w:cs="仿宋"/>
          <w:b/>
          <w:bCs/>
          <w:kern w:val="0"/>
          <w:sz w:val="28"/>
          <w:szCs w:val="28"/>
          <w:u w:val="single"/>
        </w:rPr>
        <w:t xml:space="preserve"> </w:t>
      </w:r>
      <w:r>
        <w:rPr>
          <w:rFonts w:ascii="仿宋" w:hAnsi="仿宋" w:eastAsia="仿宋" w:cs="仿宋"/>
          <w:b/>
          <w:bCs/>
          <w:kern w:val="0"/>
          <w:sz w:val="28"/>
          <w:szCs w:val="28"/>
          <w:u w:val="single"/>
        </w:rPr>
        <w:t xml:space="preserve">   </w:t>
      </w:r>
      <w:r>
        <w:rPr>
          <w:rFonts w:hint="eastAsia" w:ascii="仿宋" w:hAnsi="仿宋" w:eastAsia="仿宋" w:cs="仿宋"/>
          <w:kern w:val="0"/>
          <w:sz w:val="28"/>
          <w:szCs w:val="28"/>
        </w:rPr>
        <w:t>_</w:t>
      </w:r>
      <w:permEnd w:id="25"/>
      <w:r>
        <w:rPr>
          <w:rFonts w:hint="eastAsia" w:ascii="仿宋" w:hAnsi="仿宋" w:eastAsia="仿宋" w:cs="仿宋"/>
          <w:kern w:val="0"/>
          <w:sz w:val="28"/>
          <w:szCs w:val="28"/>
        </w:rPr>
        <w:t xml:space="preserve"> (</w:t>
      </w:r>
      <w:permStart w:id="26" w:edGrp="everyone"/>
      <w:r>
        <w:rPr>
          <w:rFonts w:ascii="Calibri" w:eastAsia="仿宋" w:cs="Calibri"/>
          <w:b/>
          <w:bCs/>
          <w:kern w:val="0"/>
          <w:sz w:val="28"/>
          <w:szCs w:val="28"/>
        </w:rPr>
        <w:t>¥</w:t>
      </w:r>
      <w:r>
        <w:rPr>
          <w:rFonts w:ascii="仿宋" w:hAnsi="仿宋" w:eastAsia="仿宋" w:cs="仿宋"/>
          <w:b/>
          <w:bCs/>
          <w:kern w:val="0"/>
          <w:sz w:val="28"/>
          <w:szCs w:val="28"/>
          <w:u w:val="single"/>
        </w:rPr>
        <w:t xml:space="preserve">     </w:t>
      </w:r>
      <w:r>
        <w:rPr>
          <w:rFonts w:hint="eastAsia" w:ascii="仿宋" w:hAnsi="仿宋" w:eastAsia="仿宋" w:cs="仿宋"/>
          <w:b/>
          <w:bCs/>
          <w:kern w:val="0"/>
          <w:sz w:val="28"/>
          <w:szCs w:val="28"/>
        </w:rPr>
        <w:t>元</w:t>
      </w:r>
      <w:permEnd w:id="26"/>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包</w:t>
      </w:r>
      <w:r>
        <w:rPr>
          <w:rFonts w:hint="eastAsia" w:ascii="仿宋" w:hAnsi="仿宋" w:eastAsia="仿宋" w:cs="仿宋"/>
          <w:kern w:val="0"/>
          <w:sz w:val="28"/>
          <w:szCs w:val="28"/>
        </w:rPr>
        <w:t>含税费及乙方为履行本合同产生的一切相关费用，除经双方书面确认的超出部分外，甲方不再向乙方或任何第三方承担任何支付义务)，增值税税率：</w:t>
      </w:r>
      <w:permStart w:id="27" w:edGrp="everyone"/>
      <w:r>
        <w:rPr>
          <w:rFonts w:hint="eastAsia" w:ascii="仿宋" w:hAnsi="仿宋" w:eastAsia="仿宋" w:cs="仿宋"/>
          <w:kern w:val="0"/>
          <w:sz w:val="28"/>
          <w:szCs w:val="28"/>
          <w:u w:val="single"/>
        </w:rPr>
        <w:t xml:space="preserve"> </w:t>
      </w:r>
      <w:r>
        <w:rPr>
          <w:rFonts w:ascii="仿宋" w:hAnsi="仿宋" w:eastAsia="仿宋" w:cs="仿宋"/>
          <w:kern w:val="0"/>
          <w:sz w:val="28"/>
          <w:szCs w:val="28"/>
          <w:u w:val="single"/>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ermEnd w:id="27"/>
      <w:r>
        <w:rPr>
          <w:rFonts w:hint="eastAsia" w:ascii="仿宋" w:hAnsi="仿宋" w:eastAsia="仿宋" w:cs="仿宋"/>
          <w:kern w:val="0"/>
          <w:sz w:val="28"/>
          <w:szCs w:val="28"/>
        </w:rPr>
        <w:t>，不含税总价人民币（大写）</w:t>
      </w:r>
      <w:permStart w:id="28" w:edGrp="everyone"/>
      <w:r>
        <w:rPr>
          <w:rFonts w:hint="eastAsia" w:ascii="仿宋" w:hAnsi="仿宋" w:eastAsia="仿宋" w:cs="仿宋"/>
          <w:kern w:val="0"/>
          <w:sz w:val="28"/>
          <w:szCs w:val="28"/>
          <w:u w:val="single"/>
        </w:rPr>
        <w:t>_</w:t>
      </w:r>
      <w:r>
        <w:rPr>
          <w:rFonts w:hint="eastAsia" w:ascii="仿宋" w:hAnsi="仿宋" w:eastAsia="仿宋" w:cs="仿宋"/>
          <w:b/>
          <w:bCs/>
          <w:kern w:val="0"/>
          <w:sz w:val="28"/>
          <w:szCs w:val="28"/>
          <w:u w:val="single"/>
        </w:rPr>
        <w:t xml:space="preserve"> </w:t>
      </w:r>
      <w:r>
        <w:rPr>
          <w:rFonts w:ascii="仿宋" w:hAnsi="仿宋" w:eastAsia="仿宋" w:cs="仿宋"/>
          <w:b/>
          <w:bCs/>
          <w:kern w:val="0"/>
          <w:sz w:val="28"/>
          <w:szCs w:val="28"/>
          <w:u w:val="single"/>
        </w:rPr>
        <w:t xml:space="preserve">   </w:t>
      </w:r>
      <w:r>
        <w:rPr>
          <w:rFonts w:hint="eastAsia" w:ascii="仿宋" w:hAnsi="仿宋" w:eastAsia="仿宋" w:cs="仿宋"/>
          <w:kern w:val="0"/>
          <w:sz w:val="28"/>
          <w:szCs w:val="28"/>
        </w:rPr>
        <w:t>_</w:t>
      </w:r>
      <w:permEnd w:id="28"/>
      <w:r>
        <w:rPr>
          <w:rFonts w:hint="eastAsia" w:ascii="仿宋" w:hAnsi="仿宋" w:eastAsia="仿宋" w:cs="仿宋"/>
          <w:kern w:val="0"/>
          <w:sz w:val="28"/>
          <w:szCs w:val="28"/>
        </w:rPr>
        <w:t xml:space="preserve"> (</w:t>
      </w:r>
      <w:permStart w:id="29" w:edGrp="everyone"/>
      <w:r>
        <w:rPr>
          <w:rFonts w:ascii="Calibri" w:eastAsia="仿宋" w:cs="Calibri"/>
          <w:b/>
          <w:bCs/>
          <w:kern w:val="0"/>
          <w:sz w:val="28"/>
          <w:szCs w:val="28"/>
        </w:rPr>
        <w:t>¥</w:t>
      </w:r>
      <w:r>
        <w:rPr>
          <w:rFonts w:ascii="仿宋" w:hAnsi="仿宋" w:eastAsia="仿宋" w:cs="仿宋"/>
          <w:b/>
          <w:bCs/>
          <w:kern w:val="0"/>
          <w:sz w:val="28"/>
          <w:szCs w:val="28"/>
          <w:u w:val="single"/>
        </w:rPr>
        <w:t>_  _</w:t>
      </w:r>
      <w:r>
        <w:rPr>
          <w:rFonts w:hint="eastAsia" w:ascii="仿宋" w:hAnsi="仿宋" w:eastAsia="仿宋" w:cs="仿宋"/>
          <w:b/>
          <w:bCs/>
          <w:kern w:val="0"/>
          <w:sz w:val="28"/>
          <w:szCs w:val="28"/>
        </w:rPr>
        <w:t>元</w:t>
      </w:r>
      <w:permEnd w:id="29"/>
      <w:r>
        <w:rPr>
          <w:rFonts w:hint="eastAsia" w:ascii="仿宋" w:hAnsi="仿宋" w:eastAsia="仿宋" w:cs="仿宋"/>
          <w:kern w:val="0"/>
          <w:sz w:val="28"/>
          <w:szCs w:val="28"/>
        </w:rPr>
        <w:t>)</w:t>
      </w:r>
      <w:r>
        <w:rPr>
          <w:rFonts w:hint="eastAsia" w:ascii="仿宋" w:hAnsi="仿宋" w:eastAsia="仿宋" w:cs="仿宋"/>
          <w:sz w:val="28"/>
          <w:szCs w:val="28"/>
        </w:rPr>
        <w:t>。</w:t>
      </w:r>
      <w:permStart w:id="30" w:edGrp="everyone"/>
      <w:permEnd w:id="30"/>
      <w:r>
        <w:rPr>
          <w:rFonts w:hint="eastAsia" w:ascii="仿宋" w:hAnsi="仿宋" w:eastAsia="仿宋" w:cs="仿宋"/>
          <w:sz w:val="28"/>
          <w:szCs w:val="28"/>
        </w:rPr>
        <w:t>（结算价=实际完成工作量*固定单价）</w:t>
      </w:r>
    </w:p>
    <w:p w14:paraId="0035E08A">
      <w:pPr>
        <w:ind w:firstLine="532" w:firstLineChars="190"/>
        <w:rPr>
          <w:rFonts w:ascii="仿宋" w:hAnsi="仿宋" w:eastAsia="仿宋" w:cs="仿宋"/>
          <w:szCs w:val="28"/>
        </w:rPr>
      </w:pPr>
      <w:r>
        <w:rPr>
          <w:rFonts w:hint="eastAsia" w:ascii="仿宋" w:hAnsi="仿宋" w:eastAsia="仿宋" w:cs="仿宋"/>
          <w:szCs w:val="28"/>
          <w:lang w:val="en-US" w:eastAsia="zh-CN"/>
        </w:rPr>
        <w:t>4</w:t>
      </w:r>
      <w:r>
        <w:rPr>
          <w:rFonts w:hint="eastAsia" w:ascii="仿宋" w:hAnsi="仿宋" w:eastAsia="仿宋" w:cs="仿宋"/>
          <w:szCs w:val="28"/>
        </w:rPr>
        <w:t>.2 付款方式：</w:t>
      </w:r>
      <w:r>
        <w:rPr>
          <w:rFonts w:hint="eastAsia" w:ascii="仿宋" w:hAnsi="仿宋" w:eastAsia="仿宋" w:cs="仿宋"/>
          <w:bCs/>
          <w:szCs w:val="28"/>
        </w:rPr>
        <w:t>乙方</w:t>
      </w:r>
      <w:r>
        <w:rPr>
          <w:rFonts w:hint="eastAsia" w:ascii="仿宋" w:hAnsi="仿宋" w:eastAsia="仿宋" w:cs="仿宋"/>
          <w:bCs/>
          <w:szCs w:val="28"/>
          <w:lang w:eastAsia="zh-CN"/>
        </w:rPr>
        <w:t>提交的</w:t>
      </w:r>
      <w:r>
        <w:rPr>
          <w:rFonts w:hint="eastAsia" w:ascii="仿宋" w:hAnsi="仿宋" w:eastAsia="仿宋" w:cs="仿宋"/>
          <w:szCs w:val="28"/>
          <w:lang w:val="en-US" w:eastAsia="zh-CN"/>
        </w:rPr>
        <w:t>物探</w:t>
      </w:r>
      <w:r>
        <w:rPr>
          <w:rFonts w:hint="eastAsia" w:ascii="仿宋" w:hAnsi="仿宋" w:eastAsia="仿宋" w:cs="仿宋"/>
          <w:szCs w:val="28"/>
        </w:rPr>
        <w:t>成果</w:t>
      </w:r>
      <w:r>
        <w:rPr>
          <w:rFonts w:hint="eastAsia" w:ascii="仿宋" w:hAnsi="仿宋" w:eastAsia="仿宋" w:cs="仿宋"/>
          <w:szCs w:val="28"/>
          <w:lang w:eastAsia="zh-CN"/>
        </w:rPr>
        <w:t>文件</w:t>
      </w:r>
      <w:r>
        <w:rPr>
          <w:rFonts w:hint="eastAsia" w:ascii="仿宋" w:hAnsi="仿宋" w:eastAsia="仿宋" w:cs="仿宋"/>
          <w:szCs w:val="28"/>
        </w:rPr>
        <w:t>经甲方依照本合同第十条验收后，甲方</w:t>
      </w:r>
      <w:r>
        <w:rPr>
          <w:rFonts w:hint="eastAsia" w:ascii="仿宋" w:hAnsi="仿宋" w:eastAsia="仿宋" w:cs="仿宋"/>
          <w:szCs w:val="28"/>
          <w:lang w:eastAsia="zh-CN"/>
        </w:rPr>
        <w:t>向乙方支付实际完成工作量的进度款</w:t>
      </w:r>
      <w:r>
        <w:rPr>
          <w:rFonts w:hint="eastAsia" w:ascii="仿宋" w:hAnsi="仿宋" w:eastAsia="仿宋" w:cs="仿宋"/>
          <w:szCs w:val="28"/>
        </w:rPr>
        <w:t>，</w:t>
      </w:r>
      <w:r>
        <w:rPr>
          <w:rFonts w:hint="eastAsia" w:ascii="仿宋" w:hAnsi="仿宋" w:eastAsia="仿宋" w:cs="仿宋"/>
          <w:szCs w:val="28"/>
          <w:lang w:eastAsia="zh-CN"/>
        </w:rPr>
        <w:t>甲方</w:t>
      </w:r>
      <w:r>
        <w:rPr>
          <w:rFonts w:hint="eastAsia" w:ascii="仿宋" w:hAnsi="仿宋" w:eastAsia="仿宋" w:cs="仿宋"/>
          <w:szCs w:val="28"/>
        </w:rPr>
        <w:t>收到乙方开具的足额合法有效增值税</w:t>
      </w:r>
      <w:permStart w:id="31" w:edGrp="everyone"/>
      <w:r>
        <w:rPr>
          <w:rFonts w:hint="eastAsia" w:ascii="仿宋" w:hAnsi="仿宋" w:eastAsia="仿宋" w:cs="仿宋"/>
          <w:szCs w:val="28"/>
          <w:lang w:val="en-US" w:eastAsia="zh-CN"/>
        </w:rPr>
        <w:t>（普通）</w:t>
      </w:r>
      <w:permEnd w:id="31"/>
      <w:r>
        <w:rPr>
          <w:rFonts w:hint="eastAsia" w:ascii="仿宋" w:hAnsi="仿宋" w:eastAsia="仿宋" w:cs="仿宋"/>
          <w:szCs w:val="28"/>
        </w:rPr>
        <w:t>发票后15个工作日内支付至</w:t>
      </w:r>
      <w:r>
        <w:rPr>
          <w:rFonts w:hint="eastAsia" w:ascii="仿宋" w:hAnsi="仿宋" w:eastAsia="仿宋" w:cs="仿宋"/>
          <w:szCs w:val="28"/>
          <w:lang w:eastAsia="zh-CN"/>
        </w:rPr>
        <w:t>实际完成工作量</w:t>
      </w:r>
      <w:r>
        <w:rPr>
          <w:rFonts w:hint="eastAsia" w:ascii="仿宋" w:hAnsi="仿宋" w:eastAsia="仿宋" w:cs="仿宋"/>
          <w:szCs w:val="28"/>
          <w:lang w:val="en-US" w:eastAsia="zh-CN"/>
        </w:rPr>
        <w:t>*固定单价*</w:t>
      </w:r>
      <w:r>
        <w:rPr>
          <w:rFonts w:hint="eastAsia" w:ascii="仿宋" w:hAnsi="仿宋" w:eastAsia="仿宋" w:cs="仿宋"/>
          <w:szCs w:val="28"/>
        </w:rPr>
        <w:t>80%。剩余款项按照如下第</w:t>
      </w:r>
      <w:permStart w:id="32" w:edGrp="everyone"/>
      <w:r>
        <w:rPr>
          <w:rFonts w:hint="eastAsia" w:ascii="仿宋" w:hAnsi="仿宋" w:eastAsia="仿宋" w:cs="仿宋"/>
          <w:b/>
          <w:bCs/>
          <w:szCs w:val="28"/>
          <w:u w:val="single"/>
        </w:rPr>
        <w:t xml:space="preserve">（ </w:t>
      </w:r>
      <w:r>
        <w:rPr>
          <w:rFonts w:hint="eastAsia" w:ascii="仿宋" w:hAnsi="仿宋" w:eastAsia="仿宋" w:cs="仿宋"/>
          <w:b/>
          <w:bCs/>
          <w:szCs w:val="28"/>
          <w:u w:val="single"/>
          <w:lang w:val="en-US" w:eastAsia="zh-CN"/>
        </w:rPr>
        <w:t>1</w:t>
      </w:r>
      <w:r>
        <w:rPr>
          <w:rFonts w:hint="eastAsia" w:ascii="仿宋" w:hAnsi="仿宋" w:eastAsia="仿宋" w:cs="仿宋"/>
          <w:b/>
          <w:bCs/>
          <w:szCs w:val="28"/>
          <w:u w:val="single"/>
        </w:rPr>
        <w:t>）</w:t>
      </w:r>
      <w:permEnd w:id="32"/>
      <w:r>
        <w:rPr>
          <w:rFonts w:hint="eastAsia" w:ascii="仿宋" w:hAnsi="仿宋" w:eastAsia="仿宋" w:cs="仿宋"/>
          <w:szCs w:val="28"/>
        </w:rPr>
        <w:t>项要求进行支付：</w:t>
      </w:r>
    </w:p>
    <w:p w14:paraId="0DE4387C">
      <w:pPr>
        <w:adjustRightInd w:val="0"/>
        <w:snapToGrid w:val="0"/>
        <w:ind w:firstLine="560"/>
        <w:rPr>
          <w:rFonts w:ascii="仿宋" w:hAnsi="仿宋" w:eastAsia="仿宋"/>
          <w:szCs w:val="28"/>
        </w:rPr>
      </w:pPr>
      <w:r>
        <w:rPr>
          <w:rFonts w:hint="eastAsia" w:ascii="仿宋" w:hAnsi="仿宋" w:eastAsia="仿宋"/>
          <w:szCs w:val="28"/>
        </w:rPr>
        <w:t>第（</w:t>
      </w:r>
      <w:r>
        <w:rPr>
          <w:rFonts w:ascii="仿宋" w:hAnsi="仿宋" w:eastAsia="仿宋"/>
          <w:szCs w:val="28"/>
        </w:rPr>
        <w:t>1）项：剩余款项待工程竣工验收完成，政府财政部门出具竣工财务决算审核批复后，根据政府审批财务决算批复结果核算本合同最终价款，且在本项目每笔资金拨付至</w:t>
      </w:r>
      <w:r>
        <w:rPr>
          <w:rFonts w:hint="eastAsia" w:ascii="仿宋" w:hAnsi="仿宋" w:eastAsia="仿宋"/>
          <w:szCs w:val="28"/>
        </w:rPr>
        <w:t>甲方</w:t>
      </w:r>
      <w:r>
        <w:rPr>
          <w:rFonts w:ascii="仿宋" w:hAnsi="仿宋" w:eastAsia="仿宋"/>
          <w:szCs w:val="28"/>
        </w:rPr>
        <w:t>账户后30个工作日内支付，直至付清本合同最终价款。</w:t>
      </w:r>
    </w:p>
    <w:p w14:paraId="0F980B2B">
      <w:pPr>
        <w:ind w:firstLine="532" w:firstLineChars="190"/>
        <w:rPr>
          <w:rFonts w:ascii="仿宋" w:hAnsi="仿宋" w:eastAsia="仿宋" w:cs="仿宋"/>
          <w:szCs w:val="28"/>
        </w:rPr>
      </w:pPr>
      <w:r>
        <w:rPr>
          <w:rFonts w:hint="eastAsia" w:ascii="仿宋" w:hAnsi="仿宋" w:eastAsia="仿宋"/>
          <w:szCs w:val="28"/>
        </w:rPr>
        <w:t>第（</w:t>
      </w:r>
      <w:r>
        <w:rPr>
          <w:rFonts w:ascii="仿宋" w:hAnsi="仿宋" w:eastAsia="仿宋"/>
          <w:szCs w:val="28"/>
        </w:rPr>
        <w:t>2）项：剩余款项在项目工程竣工验收备案后且</w:t>
      </w:r>
      <w:r>
        <w:rPr>
          <w:rFonts w:hint="eastAsia" w:ascii="仿宋" w:hAnsi="仿宋" w:eastAsia="仿宋"/>
          <w:szCs w:val="28"/>
        </w:rPr>
        <w:t>甲方</w:t>
      </w:r>
      <w:r>
        <w:rPr>
          <w:rFonts w:ascii="仿宋" w:hAnsi="仿宋" w:eastAsia="仿宋"/>
          <w:szCs w:val="28"/>
        </w:rPr>
        <w:t>审核确认工程结算并取得相关部门（如有）批复完成后，</w:t>
      </w:r>
      <w:r>
        <w:rPr>
          <w:rFonts w:hint="eastAsia" w:ascii="仿宋" w:hAnsi="仿宋" w:eastAsia="仿宋"/>
          <w:szCs w:val="28"/>
        </w:rPr>
        <w:t>甲方</w:t>
      </w:r>
      <w:r>
        <w:rPr>
          <w:rFonts w:ascii="仿宋" w:hAnsi="仿宋" w:eastAsia="仿宋"/>
          <w:szCs w:val="28"/>
        </w:rPr>
        <w:t>收到</w:t>
      </w:r>
      <w:r>
        <w:rPr>
          <w:rFonts w:hint="eastAsia" w:ascii="仿宋" w:hAnsi="仿宋" w:eastAsia="仿宋"/>
          <w:szCs w:val="28"/>
        </w:rPr>
        <w:t>乙方</w:t>
      </w:r>
      <w:r>
        <w:rPr>
          <w:rFonts w:ascii="仿宋" w:hAnsi="仿宋" w:eastAsia="仿宋"/>
          <w:szCs w:val="28"/>
        </w:rPr>
        <w:t>提交的付款申请及</w:t>
      </w:r>
      <w:r>
        <w:rPr>
          <w:rFonts w:hint="eastAsia" w:ascii="仿宋" w:hAnsi="仿宋" w:eastAsia="仿宋" w:cs="仿宋"/>
          <w:szCs w:val="28"/>
        </w:rPr>
        <w:t>足额合法有效增值税</w:t>
      </w:r>
      <w:permStart w:id="33" w:edGrp="everyone"/>
      <w:r>
        <w:rPr>
          <w:rFonts w:hint="eastAsia" w:ascii="仿宋" w:hAnsi="仿宋" w:eastAsia="仿宋" w:cs="仿宋"/>
          <w:szCs w:val="28"/>
          <w:lang w:val="en-US" w:eastAsia="zh-CN"/>
        </w:rPr>
        <w:t>（1普通）</w:t>
      </w:r>
      <w:permEnd w:id="33"/>
      <w:r>
        <w:rPr>
          <w:rFonts w:hint="eastAsia" w:ascii="仿宋" w:hAnsi="仿宋" w:eastAsia="仿宋" w:cs="仿宋"/>
          <w:szCs w:val="28"/>
        </w:rPr>
        <w:t>发票</w:t>
      </w:r>
      <w:r>
        <w:rPr>
          <w:rFonts w:ascii="仿宋" w:hAnsi="仿宋" w:eastAsia="仿宋"/>
          <w:szCs w:val="28"/>
        </w:rPr>
        <w:t>后30个工作日内一次性支付</w:t>
      </w:r>
      <w:r>
        <w:rPr>
          <w:rFonts w:hint="eastAsia" w:ascii="仿宋" w:hAnsi="仿宋" w:eastAsia="仿宋" w:cs="仿宋"/>
          <w:szCs w:val="28"/>
        </w:rPr>
        <w:t>。</w:t>
      </w:r>
    </w:p>
    <w:p w14:paraId="32B3102D">
      <w:pPr>
        <w:ind w:firstLine="532" w:firstLineChars="190"/>
        <w:rPr>
          <w:rFonts w:ascii="仿宋" w:hAnsi="仿宋" w:eastAsia="仿宋" w:cs="仿宋"/>
          <w:szCs w:val="28"/>
        </w:rPr>
      </w:pPr>
      <w:r>
        <w:rPr>
          <w:rFonts w:hint="eastAsia" w:ascii="仿宋" w:hAnsi="仿宋" w:eastAsia="仿宋" w:cs="仿宋"/>
          <w:szCs w:val="28"/>
          <w:lang w:val="en-US" w:eastAsia="zh-CN"/>
        </w:rPr>
        <w:t>4</w:t>
      </w:r>
      <w:r>
        <w:rPr>
          <w:rFonts w:hint="eastAsia" w:ascii="仿宋" w:hAnsi="仿宋" w:eastAsia="仿宋" w:cs="仿宋"/>
          <w:szCs w:val="28"/>
        </w:rPr>
        <w:t xml:space="preserve">.3  </w:t>
      </w:r>
      <w:r>
        <w:rPr>
          <w:rFonts w:hint="eastAsia" w:ascii="仿宋" w:hAnsi="仿宋" w:eastAsia="仿宋" w:cs="仿宋"/>
          <w:szCs w:val="28"/>
          <w:lang w:val="en-US" w:eastAsia="zh-CN"/>
        </w:rPr>
        <w:t>乙方</w:t>
      </w:r>
      <w:r>
        <w:rPr>
          <w:rFonts w:hint="eastAsia" w:ascii="仿宋" w:hAnsi="仿宋" w:eastAsia="仿宋" w:cs="仿宋"/>
          <w:szCs w:val="28"/>
        </w:rPr>
        <w:t>已了解该合同可能出现的风险，并承诺遵守以下第</w:t>
      </w:r>
      <w:permStart w:id="34" w:edGrp="everyone"/>
      <w:r>
        <w:rPr>
          <w:rFonts w:hint="eastAsia" w:ascii="仿宋" w:hAnsi="仿宋" w:eastAsia="仿宋" w:cs="仿宋"/>
          <w:szCs w:val="28"/>
        </w:rPr>
        <w:t>（</w:t>
      </w:r>
      <w:r>
        <w:rPr>
          <w:rFonts w:hint="eastAsia" w:ascii="仿宋" w:hAnsi="仿宋" w:eastAsia="仿宋" w:cs="仿宋"/>
          <w:szCs w:val="28"/>
          <w:lang w:val="en-US" w:eastAsia="zh-CN"/>
        </w:rPr>
        <w:t>1</w:t>
      </w:r>
      <w:r>
        <w:rPr>
          <w:rFonts w:hint="eastAsia" w:ascii="仿宋" w:hAnsi="仿宋" w:eastAsia="仿宋" w:cs="仿宋"/>
          <w:szCs w:val="28"/>
        </w:rPr>
        <w:t xml:space="preserve"> ）</w:t>
      </w:r>
      <w:permEnd w:id="34"/>
      <w:r>
        <w:rPr>
          <w:rFonts w:hint="eastAsia" w:ascii="仿宋" w:hAnsi="仿宋" w:eastAsia="仿宋" w:cs="仿宋"/>
          <w:szCs w:val="28"/>
        </w:rPr>
        <w:t>项的要求。</w:t>
      </w:r>
    </w:p>
    <w:p w14:paraId="32BBFD49">
      <w:pPr>
        <w:ind w:firstLine="532" w:firstLineChars="190"/>
        <w:rPr>
          <w:rFonts w:ascii="仿宋" w:hAnsi="仿宋" w:eastAsia="仿宋" w:cs="仿宋"/>
          <w:szCs w:val="28"/>
        </w:rPr>
      </w:pPr>
      <w:r>
        <w:rPr>
          <w:rFonts w:hint="eastAsia" w:ascii="仿宋" w:hAnsi="仿宋" w:eastAsia="仿宋" w:cs="仿宋"/>
          <w:szCs w:val="28"/>
        </w:rPr>
        <w:t>第（1）项：①甲方的每次付款应当在政府部门将项目资金拨付至甲方后。②乙方在签订本合同前已充分了解本合同项目属政府投资项目，资金来源于政府投资的情况及其可能出现的合同风险，因政府原因致使项目资金未能落实而导致本合同价款不能如期支付时，乙方同意不追究甲方任何责任，不计取任何利息、滞纳金，也不视同违约而支付违约金。</w:t>
      </w:r>
    </w:p>
    <w:p w14:paraId="723E9929">
      <w:pPr>
        <w:ind w:firstLine="532" w:firstLineChars="190"/>
        <w:rPr>
          <w:rFonts w:ascii="仿宋" w:hAnsi="仿宋" w:eastAsia="仿宋" w:cs="仿宋"/>
          <w:szCs w:val="28"/>
        </w:rPr>
      </w:pPr>
      <w:r>
        <w:rPr>
          <w:rFonts w:hint="eastAsia" w:ascii="仿宋" w:hAnsi="仿宋" w:eastAsia="仿宋" w:cs="仿宋"/>
          <w:szCs w:val="28"/>
        </w:rPr>
        <w:t>第（2）项：甲方支付本合同价款，因政府相关部门（如有）必要的审批程序造成支付拖延，不计取任何利息、滞纳金，也不视同违约而支付违约金。</w:t>
      </w:r>
    </w:p>
    <w:p w14:paraId="530616C2">
      <w:pPr>
        <w:ind w:firstLine="560"/>
        <w:rPr>
          <w:rFonts w:ascii="仿宋" w:hAnsi="仿宋" w:eastAsia="仿宋" w:cs="仿宋"/>
          <w:szCs w:val="28"/>
        </w:rPr>
      </w:pPr>
      <w:r>
        <w:rPr>
          <w:rFonts w:hint="eastAsia" w:ascii="仿宋" w:hAnsi="仿宋" w:eastAsia="仿宋" w:cs="仿宋"/>
          <w:szCs w:val="28"/>
          <w:lang w:val="en-US" w:eastAsia="zh-CN"/>
        </w:rPr>
        <w:t>4</w:t>
      </w:r>
      <w:r>
        <w:rPr>
          <w:rFonts w:hint="eastAsia" w:ascii="仿宋" w:hAnsi="仿宋" w:eastAsia="仿宋" w:cs="仿宋"/>
          <w:szCs w:val="28"/>
        </w:rPr>
        <w:t>.</w:t>
      </w:r>
      <w:r>
        <w:rPr>
          <w:rFonts w:ascii="仿宋" w:hAnsi="仿宋" w:eastAsia="仿宋" w:cs="仿宋"/>
          <w:szCs w:val="28"/>
        </w:rPr>
        <w:t>4</w:t>
      </w:r>
      <w:r>
        <w:rPr>
          <w:rFonts w:hint="eastAsia" w:ascii="仿宋" w:hAnsi="仿宋" w:eastAsia="仿宋" w:cs="仿宋"/>
          <w:szCs w:val="28"/>
        </w:rPr>
        <w:t>乙方指定收款账户信息：</w:t>
      </w:r>
    </w:p>
    <w:p w14:paraId="69689D5F">
      <w:pPr>
        <w:ind w:firstLine="560"/>
        <w:rPr>
          <w:rFonts w:ascii="仿宋" w:hAnsi="仿宋" w:eastAsia="仿宋" w:cs="仿宋"/>
          <w:szCs w:val="28"/>
        </w:rPr>
      </w:pPr>
      <w:r>
        <w:rPr>
          <w:rFonts w:hint="eastAsia" w:ascii="仿宋" w:hAnsi="仿宋" w:eastAsia="仿宋" w:cs="仿宋"/>
          <w:szCs w:val="28"/>
        </w:rPr>
        <w:t>开户银行：</w:t>
      </w:r>
      <w:permStart w:id="35" w:edGrp="everyone"/>
      <w:r>
        <w:rPr>
          <w:rFonts w:hint="eastAsia" w:ascii="仿宋" w:hAnsi="仿宋" w:eastAsia="仿宋" w:cs="仿宋"/>
          <w:szCs w:val="28"/>
        </w:rPr>
        <w:t xml:space="preserve"> </w:t>
      </w:r>
      <w:r>
        <w:rPr>
          <w:rFonts w:ascii="仿宋" w:hAnsi="仿宋" w:eastAsia="仿宋" w:cs="仿宋"/>
          <w:szCs w:val="28"/>
        </w:rPr>
        <w:t xml:space="preserve">    </w:t>
      </w:r>
    </w:p>
    <w:permEnd w:id="35"/>
    <w:p w14:paraId="4ADFF7E0">
      <w:pPr>
        <w:ind w:firstLine="560"/>
        <w:rPr>
          <w:rFonts w:ascii="仿宋" w:hAnsi="仿宋" w:eastAsia="仿宋" w:cs="仿宋"/>
          <w:szCs w:val="28"/>
        </w:rPr>
      </w:pPr>
      <w:r>
        <w:rPr>
          <w:rFonts w:hint="eastAsia" w:ascii="仿宋" w:hAnsi="仿宋" w:eastAsia="仿宋" w:cs="仿宋"/>
          <w:szCs w:val="28"/>
        </w:rPr>
        <w:t>户名：</w:t>
      </w:r>
      <w:permStart w:id="36" w:edGrp="everyone"/>
      <w:r>
        <w:rPr>
          <w:rFonts w:hint="eastAsia" w:ascii="仿宋" w:hAnsi="仿宋" w:eastAsia="仿宋" w:cs="仿宋"/>
          <w:szCs w:val="28"/>
        </w:rPr>
        <w:t xml:space="preserve"> </w:t>
      </w:r>
      <w:r>
        <w:rPr>
          <w:rFonts w:ascii="仿宋" w:hAnsi="仿宋" w:eastAsia="仿宋" w:cs="仿宋"/>
          <w:szCs w:val="28"/>
        </w:rPr>
        <w:t xml:space="preserve">    </w:t>
      </w:r>
      <w:permEnd w:id="36"/>
    </w:p>
    <w:p w14:paraId="17AEDABE">
      <w:pPr>
        <w:ind w:firstLine="560"/>
        <w:rPr>
          <w:rFonts w:ascii="仿宋" w:hAnsi="仿宋" w:eastAsia="仿宋" w:cs="仿宋"/>
          <w:szCs w:val="28"/>
        </w:rPr>
      </w:pPr>
      <w:r>
        <w:rPr>
          <w:rFonts w:hint="eastAsia" w:ascii="仿宋" w:hAnsi="仿宋" w:eastAsia="仿宋" w:cs="仿宋"/>
          <w:szCs w:val="28"/>
        </w:rPr>
        <w:t>地址：</w:t>
      </w:r>
      <w:permStart w:id="37" w:edGrp="everyone"/>
      <w:r>
        <w:rPr>
          <w:rFonts w:hint="eastAsia" w:ascii="仿宋" w:hAnsi="仿宋" w:eastAsia="仿宋" w:cs="仿宋"/>
          <w:szCs w:val="28"/>
        </w:rPr>
        <w:t xml:space="preserve"> </w:t>
      </w:r>
      <w:r>
        <w:rPr>
          <w:rFonts w:ascii="仿宋" w:hAnsi="仿宋" w:eastAsia="仿宋" w:cs="仿宋"/>
          <w:szCs w:val="28"/>
        </w:rPr>
        <w:t xml:space="preserve">    </w:t>
      </w:r>
      <w:permEnd w:id="37"/>
    </w:p>
    <w:p w14:paraId="3B273D31">
      <w:pPr>
        <w:ind w:firstLine="560"/>
        <w:rPr>
          <w:rFonts w:ascii="仿宋" w:hAnsi="仿宋" w:eastAsia="仿宋" w:cs="仿宋"/>
          <w:szCs w:val="28"/>
        </w:rPr>
      </w:pPr>
      <w:r>
        <w:rPr>
          <w:rFonts w:hint="eastAsia" w:ascii="仿宋" w:hAnsi="仿宋" w:eastAsia="仿宋" w:cs="仿宋"/>
          <w:szCs w:val="28"/>
        </w:rPr>
        <w:t>账号：</w:t>
      </w:r>
      <w:permStart w:id="38" w:edGrp="everyone"/>
      <w:r>
        <w:rPr>
          <w:rFonts w:ascii="仿宋" w:hAnsi="仿宋" w:eastAsia="仿宋" w:cs="仿宋"/>
          <w:szCs w:val="28"/>
        </w:rPr>
        <w:t xml:space="preserve">     </w:t>
      </w:r>
      <w:permEnd w:id="38"/>
    </w:p>
    <w:p w14:paraId="4B045BCB">
      <w:pPr>
        <w:ind w:firstLine="560"/>
        <w:rPr>
          <w:rFonts w:ascii="仿宋" w:hAnsi="仿宋" w:eastAsia="仿宋" w:cs="仿宋"/>
          <w:szCs w:val="28"/>
        </w:rPr>
      </w:pPr>
      <w:r>
        <w:rPr>
          <w:rFonts w:hint="eastAsia" w:ascii="仿宋" w:hAnsi="仿宋" w:eastAsia="仿宋" w:cs="仿宋"/>
          <w:szCs w:val="28"/>
          <w:lang w:val="en-US" w:eastAsia="zh-CN"/>
        </w:rPr>
        <w:t>4</w:t>
      </w:r>
      <w:r>
        <w:rPr>
          <w:rFonts w:hint="eastAsia" w:ascii="仿宋" w:hAnsi="仿宋" w:eastAsia="仿宋" w:cs="仿宋"/>
          <w:szCs w:val="28"/>
        </w:rPr>
        <w:t>.</w:t>
      </w:r>
      <w:r>
        <w:rPr>
          <w:rFonts w:ascii="仿宋" w:hAnsi="仿宋" w:eastAsia="仿宋" w:cs="仿宋"/>
          <w:szCs w:val="28"/>
        </w:rPr>
        <w:t>5</w:t>
      </w:r>
      <w:r>
        <w:rPr>
          <w:rFonts w:hint="eastAsia" w:ascii="仿宋" w:hAnsi="仿宋" w:eastAsia="仿宋" w:cs="仿宋"/>
          <w:szCs w:val="28"/>
        </w:rPr>
        <w:t>甲方指定开票信息：</w:t>
      </w:r>
    </w:p>
    <w:p w14:paraId="5F4CF3D9">
      <w:pPr>
        <w:ind w:firstLine="560"/>
        <w:rPr>
          <w:rFonts w:ascii="仿宋" w:hAnsi="仿宋" w:eastAsia="仿宋" w:cs="仿宋"/>
          <w:szCs w:val="28"/>
        </w:rPr>
      </w:pPr>
      <w:r>
        <w:rPr>
          <w:rFonts w:hint="eastAsia" w:ascii="仿宋" w:hAnsi="仿宋" w:eastAsia="仿宋" w:cs="仿宋"/>
          <w:szCs w:val="28"/>
        </w:rPr>
        <w:t>公司名称：</w:t>
      </w:r>
      <w:permStart w:id="39" w:edGrp="everyone"/>
      <w:r>
        <w:rPr>
          <w:rFonts w:hint="eastAsia" w:ascii="仿宋" w:hAnsi="仿宋" w:eastAsia="仿宋" w:cs="仿宋"/>
          <w:szCs w:val="28"/>
        </w:rPr>
        <w:t xml:space="preserve"> </w:t>
      </w:r>
      <w:r>
        <w:rPr>
          <w:rFonts w:hint="eastAsia" w:ascii="仿宋_GB2312" w:hAnsi="仿宋_GB2312" w:eastAsia="仿宋_GB2312" w:cs="仿宋_GB2312"/>
          <w:sz w:val="28"/>
          <w:szCs w:val="28"/>
          <w:highlight w:val="none"/>
          <w:u w:val="single"/>
          <w:lang w:val="en-US" w:eastAsia="zh-CN"/>
        </w:rPr>
        <w:t>海口市恒慧基础建设有限公司</w:t>
      </w:r>
      <w:r>
        <w:rPr>
          <w:rFonts w:ascii="仿宋" w:hAnsi="仿宋" w:eastAsia="仿宋" w:cs="仿宋"/>
          <w:szCs w:val="28"/>
        </w:rPr>
        <w:t xml:space="preserve">    </w:t>
      </w:r>
      <w:permEnd w:id="39"/>
    </w:p>
    <w:p w14:paraId="441A6F5C">
      <w:pPr>
        <w:ind w:firstLine="560"/>
        <w:rPr>
          <w:rFonts w:ascii="仿宋" w:hAnsi="仿宋" w:eastAsia="仿宋" w:cs="仿宋"/>
          <w:szCs w:val="28"/>
        </w:rPr>
      </w:pPr>
      <w:r>
        <w:rPr>
          <w:rFonts w:hint="eastAsia" w:ascii="仿宋" w:hAnsi="仿宋" w:eastAsia="仿宋" w:cs="仿宋"/>
          <w:szCs w:val="28"/>
        </w:rPr>
        <w:t>纳税人识别号：</w:t>
      </w:r>
      <w:permStart w:id="40" w:edGrp="everyone"/>
      <w:r>
        <w:rPr>
          <w:rFonts w:ascii="仿宋" w:hAnsi="仿宋" w:eastAsia="仿宋" w:cs="仿宋"/>
          <w:szCs w:val="28"/>
        </w:rPr>
        <w:t xml:space="preserve">  </w:t>
      </w:r>
      <w:r>
        <w:rPr>
          <w:rFonts w:hint="eastAsia" w:ascii="仿宋_GB2312" w:hAnsi="仿宋_GB2312" w:eastAsia="仿宋_GB2312" w:cs="仿宋_GB2312"/>
          <w:color w:val="000000"/>
          <w:sz w:val="28"/>
          <w:szCs w:val="28"/>
          <w:u w:val="single"/>
        </w:rPr>
        <w:t>91460000MA5TPGXG3G</w:t>
      </w:r>
      <w:r>
        <w:rPr>
          <w:rFonts w:ascii="仿宋" w:hAnsi="仿宋" w:eastAsia="仿宋" w:cs="仿宋"/>
          <w:szCs w:val="28"/>
        </w:rPr>
        <w:t xml:space="preserve">   </w:t>
      </w:r>
      <w:permEnd w:id="40"/>
    </w:p>
    <w:p w14:paraId="0C23C8AC">
      <w:pPr>
        <w:ind w:firstLine="560"/>
        <w:rPr>
          <w:rFonts w:ascii="仿宋" w:hAnsi="仿宋" w:eastAsia="仿宋" w:cs="仿宋"/>
          <w:szCs w:val="28"/>
        </w:rPr>
      </w:pPr>
      <w:r>
        <w:rPr>
          <w:rFonts w:hint="eastAsia" w:ascii="仿宋" w:hAnsi="仿宋" w:eastAsia="仿宋" w:cs="仿宋"/>
          <w:szCs w:val="28"/>
        </w:rPr>
        <w:t>地址：</w:t>
      </w:r>
      <w:permStart w:id="41" w:edGrp="everyone"/>
      <w:r>
        <w:rPr>
          <w:rFonts w:hint="eastAsia" w:ascii="仿宋" w:hAnsi="仿宋" w:eastAsia="仿宋" w:cs="仿宋"/>
          <w:szCs w:val="28"/>
        </w:rPr>
        <w:t xml:space="preserve"> </w:t>
      </w:r>
      <w:r>
        <w:rPr>
          <w:rFonts w:hint="eastAsia" w:ascii="仿宋_GB2312" w:hAnsi="仿宋_GB2312" w:eastAsia="仿宋_GB2312" w:cs="仿宋_GB2312"/>
          <w:color w:val="000000"/>
          <w:sz w:val="28"/>
          <w:szCs w:val="28"/>
          <w:u w:val="single"/>
        </w:rPr>
        <w:t>海南省海口市江东新区江东大道202号江东大厦B座3层</w:t>
      </w:r>
      <w:r>
        <w:rPr>
          <w:rFonts w:ascii="仿宋" w:hAnsi="仿宋" w:eastAsia="仿宋" w:cs="仿宋"/>
          <w:szCs w:val="28"/>
        </w:rPr>
        <w:t xml:space="preserve">    </w:t>
      </w:r>
    </w:p>
    <w:permEnd w:id="41"/>
    <w:p w14:paraId="235DE675">
      <w:pPr>
        <w:ind w:firstLine="560"/>
        <w:rPr>
          <w:rFonts w:ascii="仿宋" w:hAnsi="仿宋" w:eastAsia="仿宋" w:cs="仿宋"/>
          <w:szCs w:val="28"/>
        </w:rPr>
      </w:pPr>
      <w:r>
        <w:rPr>
          <w:rFonts w:hint="eastAsia" w:ascii="仿宋" w:hAnsi="仿宋" w:eastAsia="仿宋" w:cs="仿宋"/>
          <w:szCs w:val="28"/>
        </w:rPr>
        <w:t>电话：</w:t>
      </w:r>
      <w:permStart w:id="42" w:edGrp="everyone"/>
      <w:r>
        <w:rPr>
          <w:rFonts w:ascii="仿宋" w:hAnsi="仿宋" w:eastAsia="仿宋" w:cs="仿宋"/>
          <w:szCs w:val="28"/>
        </w:rPr>
        <w:t xml:space="preserve">  </w:t>
      </w:r>
      <w:r>
        <w:rPr>
          <w:rFonts w:hint="eastAsia" w:ascii="仿宋_GB2312" w:hAnsi="仿宋_GB2312" w:eastAsia="仿宋_GB2312" w:cs="仿宋_GB2312"/>
          <w:color w:val="000000"/>
          <w:sz w:val="28"/>
          <w:szCs w:val="28"/>
          <w:u w:val="single"/>
        </w:rPr>
        <w:t>0898-31908519</w:t>
      </w:r>
      <w:r>
        <w:rPr>
          <w:rFonts w:ascii="仿宋" w:hAnsi="仿宋" w:eastAsia="仿宋" w:cs="仿宋"/>
          <w:szCs w:val="28"/>
        </w:rPr>
        <w:t xml:space="preserve">    </w:t>
      </w:r>
      <w:permEnd w:id="42"/>
    </w:p>
    <w:p w14:paraId="42ED1B5F">
      <w:pPr>
        <w:ind w:firstLine="560"/>
        <w:rPr>
          <w:rFonts w:ascii="仿宋" w:hAnsi="仿宋" w:eastAsia="仿宋" w:cs="仿宋"/>
          <w:szCs w:val="28"/>
        </w:rPr>
      </w:pPr>
      <w:r>
        <w:rPr>
          <w:rFonts w:hint="eastAsia" w:ascii="仿宋" w:hAnsi="仿宋" w:eastAsia="仿宋" w:cs="仿宋"/>
          <w:szCs w:val="28"/>
        </w:rPr>
        <w:t>开户银行：</w:t>
      </w:r>
      <w:permStart w:id="43" w:edGrp="everyone"/>
      <w:r>
        <w:rPr>
          <w:rFonts w:hint="eastAsia" w:ascii="仿宋" w:hAnsi="仿宋" w:eastAsia="仿宋" w:cs="仿宋"/>
          <w:szCs w:val="28"/>
        </w:rPr>
        <w:t xml:space="preserve"> </w:t>
      </w:r>
      <w:r>
        <w:rPr>
          <w:rFonts w:ascii="仿宋" w:hAnsi="仿宋" w:eastAsia="仿宋" w:cs="仿宋"/>
          <w:szCs w:val="28"/>
        </w:rPr>
        <w:t xml:space="preserve"> </w:t>
      </w:r>
      <w:r>
        <w:rPr>
          <w:rFonts w:hint="eastAsia" w:ascii="仿宋_GB2312" w:hAnsi="仿宋_GB2312" w:eastAsia="仿宋_GB2312" w:cs="仿宋_GB2312"/>
          <w:color w:val="000000"/>
          <w:sz w:val="28"/>
          <w:szCs w:val="28"/>
          <w:u w:val="single"/>
        </w:rPr>
        <w:t>海口市农村信用合作联社江东新区信用社</w:t>
      </w:r>
      <w:r>
        <w:rPr>
          <w:rFonts w:ascii="仿宋" w:hAnsi="仿宋" w:eastAsia="仿宋" w:cs="仿宋"/>
          <w:szCs w:val="28"/>
        </w:rPr>
        <w:t xml:space="preserve">    </w:t>
      </w:r>
    </w:p>
    <w:permEnd w:id="43"/>
    <w:p w14:paraId="67F4760F">
      <w:pPr>
        <w:ind w:firstLine="560"/>
        <w:rPr>
          <w:rFonts w:ascii="仿宋" w:hAnsi="仿宋" w:eastAsia="仿宋" w:cs="仿宋"/>
          <w:szCs w:val="28"/>
        </w:rPr>
      </w:pPr>
      <w:r>
        <w:rPr>
          <w:rFonts w:hint="eastAsia" w:ascii="仿宋" w:hAnsi="仿宋" w:eastAsia="仿宋" w:cs="仿宋"/>
          <w:szCs w:val="28"/>
        </w:rPr>
        <w:t>银行账号：</w:t>
      </w:r>
      <w:permStart w:id="44" w:edGrp="everyone"/>
      <w:r>
        <w:rPr>
          <w:rFonts w:ascii="仿宋" w:hAnsi="仿宋" w:eastAsia="仿宋" w:cs="仿宋"/>
          <w:szCs w:val="28"/>
        </w:rPr>
        <w:t xml:space="preserve">  </w:t>
      </w:r>
      <w:r>
        <w:rPr>
          <w:rFonts w:hint="eastAsia" w:ascii="仿宋_GB2312" w:hAnsi="仿宋_GB2312" w:eastAsia="仿宋_GB2312" w:cs="仿宋_GB2312"/>
          <w:color w:val="000000"/>
          <w:sz w:val="28"/>
          <w:szCs w:val="28"/>
          <w:u w:val="single"/>
        </w:rPr>
        <w:t>1014659766633333</w:t>
      </w:r>
      <w:r>
        <w:rPr>
          <w:rFonts w:ascii="仿宋" w:hAnsi="仿宋" w:eastAsia="仿宋" w:cs="仿宋"/>
          <w:szCs w:val="28"/>
        </w:rPr>
        <w:t xml:space="preserve">     </w:t>
      </w:r>
      <w:permEnd w:id="44"/>
    </w:p>
    <w:p w14:paraId="6F3759EF">
      <w:pPr>
        <w:ind w:firstLine="560"/>
        <w:rPr>
          <w:rFonts w:ascii="仿宋" w:hAnsi="仿宋" w:eastAsia="仿宋" w:cs="仿宋"/>
          <w:szCs w:val="28"/>
        </w:rPr>
      </w:pPr>
      <w:r>
        <w:rPr>
          <w:rFonts w:hint="eastAsia" w:ascii="仿宋" w:hAnsi="仿宋" w:eastAsia="仿宋" w:cs="仿宋"/>
          <w:szCs w:val="28"/>
          <w:lang w:val="en-US" w:eastAsia="zh-CN"/>
        </w:rPr>
        <w:t>4</w:t>
      </w:r>
      <w:r>
        <w:rPr>
          <w:rFonts w:hint="eastAsia" w:ascii="仿宋" w:hAnsi="仿宋" w:eastAsia="仿宋" w:cs="仿宋"/>
          <w:szCs w:val="28"/>
        </w:rPr>
        <w:t>.</w:t>
      </w:r>
      <w:r>
        <w:rPr>
          <w:rFonts w:ascii="仿宋" w:hAnsi="仿宋" w:eastAsia="仿宋" w:cs="仿宋"/>
          <w:szCs w:val="28"/>
        </w:rPr>
        <w:t>6</w:t>
      </w:r>
      <w:r>
        <w:rPr>
          <w:rFonts w:hint="eastAsia" w:ascii="仿宋" w:hAnsi="仿宋" w:eastAsia="仿宋" w:cs="仿宋"/>
          <w:szCs w:val="28"/>
        </w:rPr>
        <w:t>甲方支付每一笔款项前，乙方应</w:t>
      </w:r>
      <w:r>
        <w:rPr>
          <w:rFonts w:hint="eastAsia" w:ascii="仿宋" w:hAnsi="仿宋" w:eastAsia="仿宋" w:cs="仿宋"/>
          <w:szCs w:val="28"/>
          <w:lang w:val="en-US" w:eastAsia="zh-CN"/>
        </w:rPr>
        <w:t>先行</w:t>
      </w:r>
      <w:r>
        <w:rPr>
          <w:rFonts w:hint="eastAsia" w:ascii="仿宋" w:hAnsi="仿宋" w:eastAsia="仿宋" w:cs="仿宋"/>
          <w:szCs w:val="28"/>
        </w:rPr>
        <w:t>开具足额合法有效增值税</w:t>
      </w:r>
      <w:permStart w:id="45" w:edGrp="everyone"/>
      <w:r>
        <w:rPr>
          <w:rFonts w:hint="eastAsia" w:ascii="仿宋" w:hAnsi="仿宋" w:eastAsia="仿宋" w:cs="仿宋"/>
          <w:szCs w:val="28"/>
          <w:lang w:val="en-US" w:eastAsia="zh-CN"/>
        </w:rPr>
        <w:t>（普通）</w:t>
      </w:r>
      <w:permEnd w:id="45"/>
      <w:r>
        <w:rPr>
          <w:rFonts w:hint="eastAsia" w:ascii="仿宋" w:hAnsi="仿宋" w:eastAsia="仿宋" w:cs="仿宋"/>
          <w:szCs w:val="28"/>
        </w:rPr>
        <w:t>发票，否则甲方有权延期付款，甲方因此拒绝付款的以及因政府有关部门审批的原因导致延迟付款的，甲方的支付时限相应顺延，且不视为甲方违约，由此造成的损失由乙方承担。</w:t>
      </w:r>
    </w:p>
    <w:p w14:paraId="466641C0">
      <w:pPr>
        <w:ind w:firstLine="560"/>
        <w:rPr>
          <w:rFonts w:ascii="仿宋" w:hAnsi="仿宋" w:eastAsia="仿宋" w:cs="仿宋"/>
          <w:szCs w:val="28"/>
        </w:rPr>
      </w:pPr>
      <w:r>
        <w:rPr>
          <w:rFonts w:hint="eastAsia" w:ascii="仿宋" w:hAnsi="仿宋" w:eastAsia="仿宋" w:cs="仿宋"/>
          <w:szCs w:val="28"/>
          <w:lang w:val="en-US" w:eastAsia="zh-CN"/>
        </w:rPr>
        <w:t>4</w:t>
      </w:r>
      <w:r>
        <w:rPr>
          <w:rFonts w:hint="eastAsia" w:ascii="仿宋" w:hAnsi="仿宋" w:eastAsia="仿宋" w:cs="仿宋"/>
          <w:szCs w:val="28"/>
        </w:rPr>
        <w:t>.</w:t>
      </w:r>
      <w:r>
        <w:rPr>
          <w:rFonts w:ascii="仿宋" w:hAnsi="仿宋" w:eastAsia="仿宋" w:cs="仿宋"/>
          <w:szCs w:val="28"/>
        </w:rPr>
        <w:t>7</w:t>
      </w:r>
      <w:r>
        <w:rPr>
          <w:rFonts w:hint="eastAsia" w:ascii="仿宋" w:hAnsi="仿宋" w:eastAsia="仿宋" w:cs="仿宋"/>
          <w:szCs w:val="28"/>
        </w:rPr>
        <w:t>甲方有权在应付乙方费用中扣除乙方应承担的违约金及赔偿款，不足部分甲方有权继续</w:t>
      </w:r>
      <w:r>
        <w:rPr>
          <w:rFonts w:hint="eastAsia" w:ascii="仿宋" w:hAnsi="仿宋" w:eastAsia="仿宋" w:cs="仿宋"/>
          <w:szCs w:val="28"/>
          <w:lang w:val="en-US" w:eastAsia="zh-CN"/>
        </w:rPr>
        <w:t>向乙方</w:t>
      </w:r>
      <w:r>
        <w:rPr>
          <w:rFonts w:hint="eastAsia" w:ascii="仿宋" w:hAnsi="仿宋" w:eastAsia="仿宋" w:cs="仿宋"/>
          <w:szCs w:val="28"/>
        </w:rPr>
        <w:t>追偿。</w:t>
      </w:r>
    </w:p>
    <w:p w14:paraId="255E23E3">
      <w:pPr>
        <w:pStyle w:val="2"/>
        <w:ind w:firstLine="560"/>
        <w:rPr>
          <w:rFonts w:ascii="仿宋" w:hAnsi="仿宋" w:cs="仿宋"/>
          <w:szCs w:val="28"/>
        </w:rPr>
      </w:pPr>
      <w:r>
        <w:rPr>
          <w:rFonts w:hint="eastAsia" w:ascii="仿宋" w:hAnsi="仿宋" w:cs="仿宋"/>
          <w:kern w:val="2"/>
          <w:sz w:val="28"/>
          <w:szCs w:val="28"/>
          <w:lang w:val="en-US" w:eastAsia="zh-CN"/>
        </w:rPr>
        <w:t>4</w:t>
      </w:r>
      <w:r>
        <w:rPr>
          <w:rFonts w:ascii="仿宋" w:hAnsi="仿宋" w:cs="仿宋"/>
          <w:kern w:val="2"/>
          <w:sz w:val="28"/>
          <w:szCs w:val="28"/>
        </w:rPr>
        <w:t>.8</w:t>
      </w:r>
      <w:r>
        <w:rPr>
          <w:rFonts w:hint="eastAsia" w:ascii="仿宋" w:hAnsi="仿宋" w:cs="仿宋"/>
          <w:kern w:val="2"/>
          <w:sz w:val="28"/>
          <w:szCs w:val="28"/>
        </w:rPr>
        <w:t>如遇国家税率调整，则合同含税价及税率相应调整，</w:t>
      </w:r>
      <w:r>
        <w:rPr>
          <w:rFonts w:hint="eastAsia" w:ascii="仿宋" w:hAnsi="仿宋" w:cs="仿宋"/>
          <w:kern w:val="2"/>
          <w:sz w:val="28"/>
          <w:szCs w:val="28"/>
          <w:lang w:val="en-US" w:eastAsia="zh-CN"/>
        </w:rPr>
        <w:t>不含税价格不变，</w:t>
      </w:r>
      <w:r>
        <w:rPr>
          <w:rFonts w:hint="eastAsia" w:ascii="仿宋" w:hAnsi="仿宋" w:cs="仿宋"/>
          <w:kern w:val="2"/>
          <w:sz w:val="28"/>
          <w:szCs w:val="28"/>
        </w:rPr>
        <w:t>乙方应按纳税义务发生时的税率开具足额合法有效增值税</w:t>
      </w:r>
      <w:permStart w:id="46" w:edGrp="everyone"/>
      <w:r>
        <w:rPr>
          <w:rFonts w:hint="eastAsia" w:ascii="仿宋" w:hAnsi="仿宋" w:cs="仿宋"/>
          <w:kern w:val="2"/>
          <w:sz w:val="28"/>
          <w:szCs w:val="28"/>
          <w:lang w:val="en-US" w:eastAsia="zh-CN"/>
        </w:rPr>
        <w:t>（普通）</w:t>
      </w:r>
      <w:permEnd w:id="46"/>
      <w:r>
        <w:rPr>
          <w:rFonts w:hint="eastAsia" w:ascii="仿宋" w:hAnsi="仿宋" w:cs="仿宋"/>
          <w:kern w:val="2"/>
          <w:sz w:val="28"/>
          <w:szCs w:val="28"/>
        </w:rPr>
        <w:t>发票，税率变化导致价税金额的变更应在进度及结算金额中进行调整。</w:t>
      </w:r>
    </w:p>
    <w:p w14:paraId="7C03A021">
      <w:pPr>
        <w:ind w:firstLine="562"/>
        <w:rPr>
          <w:rFonts w:ascii="仿宋" w:hAnsi="仿宋" w:eastAsia="仿宋" w:cs="仿宋"/>
          <w:b/>
          <w:szCs w:val="28"/>
        </w:rPr>
      </w:pPr>
      <w:r>
        <w:rPr>
          <w:rFonts w:hint="eastAsia" w:ascii="仿宋" w:hAnsi="仿宋" w:eastAsia="仿宋" w:cs="仿宋"/>
          <w:b/>
          <w:szCs w:val="28"/>
        </w:rPr>
        <w:t>第</w:t>
      </w:r>
      <w:r>
        <w:rPr>
          <w:rFonts w:hint="eastAsia" w:ascii="仿宋" w:hAnsi="仿宋" w:eastAsia="仿宋" w:cs="仿宋"/>
          <w:b/>
          <w:szCs w:val="28"/>
          <w:lang w:eastAsia="zh-CN"/>
        </w:rPr>
        <w:t>五</w:t>
      </w:r>
      <w:r>
        <w:rPr>
          <w:rFonts w:hint="eastAsia" w:ascii="仿宋" w:hAnsi="仿宋" w:eastAsia="仿宋" w:cs="仿宋"/>
          <w:b/>
          <w:szCs w:val="28"/>
        </w:rPr>
        <w:t xml:space="preserve">条 </w:t>
      </w:r>
      <w:r>
        <w:rPr>
          <w:rFonts w:hint="eastAsia" w:ascii="仿宋" w:hAnsi="仿宋" w:eastAsia="仿宋" w:cs="仿宋"/>
          <w:b/>
          <w:szCs w:val="28"/>
          <w:lang w:eastAsia="zh-CN"/>
        </w:rPr>
        <w:t>工程</w:t>
      </w:r>
      <w:r>
        <w:rPr>
          <w:rFonts w:hint="eastAsia" w:ascii="仿宋" w:hAnsi="仿宋" w:eastAsia="仿宋" w:cs="仿宋"/>
          <w:b/>
          <w:szCs w:val="28"/>
          <w:lang w:val="en-US" w:eastAsia="zh-CN"/>
        </w:rPr>
        <w:t>物探</w:t>
      </w:r>
      <w:r>
        <w:rPr>
          <w:rFonts w:hint="eastAsia" w:ascii="仿宋" w:hAnsi="仿宋" w:eastAsia="仿宋" w:cs="仿宋"/>
          <w:b/>
          <w:szCs w:val="28"/>
        </w:rPr>
        <w:t>费用预算表</w:t>
      </w:r>
    </w:p>
    <w:p w14:paraId="4467297F">
      <w:pPr>
        <w:pStyle w:val="12"/>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lang w:eastAsia="zh-CN"/>
        </w:rPr>
        <w:t>工程</w:t>
      </w:r>
      <w:r>
        <w:rPr>
          <w:rFonts w:hint="eastAsia" w:ascii="仿宋" w:hAnsi="仿宋" w:eastAsia="仿宋" w:cs="仿宋"/>
          <w:sz w:val="28"/>
          <w:szCs w:val="28"/>
        </w:rPr>
        <w:t>物探费用预算表（</w:t>
      </w:r>
      <w:r>
        <w:rPr>
          <w:rFonts w:hint="eastAsia" w:ascii="仿宋" w:hAnsi="仿宋" w:eastAsia="仿宋" w:cs="仿宋"/>
          <w:sz w:val="28"/>
          <w:szCs w:val="28"/>
          <w:lang w:eastAsia="zh-CN"/>
        </w:rPr>
        <w:t>详</w:t>
      </w:r>
      <w:r>
        <w:rPr>
          <w:rFonts w:hint="eastAsia" w:ascii="仿宋" w:hAnsi="仿宋" w:eastAsia="仿宋" w:cs="仿宋"/>
          <w:sz w:val="28"/>
          <w:szCs w:val="28"/>
          <w:lang w:val="en-US" w:eastAsia="zh-CN"/>
        </w:rPr>
        <w:t>见</w:t>
      </w:r>
      <w:r>
        <w:rPr>
          <w:rFonts w:hint="eastAsia" w:ascii="仿宋" w:hAnsi="仿宋" w:eastAsia="仿宋" w:cs="仿宋"/>
          <w:sz w:val="28"/>
          <w:szCs w:val="28"/>
        </w:rPr>
        <w:t>附件四）</w:t>
      </w:r>
    </w:p>
    <w:p w14:paraId="23CBD0A0">
      <w:pPr>
        <w:pStyle w:val="12"/>
        <w:rPr>
          <w:rFonts w:ascii="仿宋" w:hAnsi="仿宋" w:eastAsia="仿宋" w:cs="仿宋"/>
          <w:sz w:val="28"/>
          <w:szCs w:val="28"/>
        </w:rPr>
      </w:pPr>
      <w:r>
        <w:rPr>
          <w:rFonts w:hint="eastAsia" w:ascii="仿宋" w:hAnsi="仿宋" w:eastAsia="仿宋" w:cs="仿宋"/>
          <w:sz w:val="28"/>
          <w:szCs w:val="28"/>
          <w:lang w:val="en-US" w:eastAsia="zh-CN"/>
        </w:rPr>
        <w:t>5</w:t>
      </w:r>
      <w:r>
        <w:rPr>
          <w:rFonts w:ascii="仿宋" w:hAnsi="仿宋" w:eastAsia="仿宋" w:cs="仿宋"/>
          <w:sz w:val="28"/>
          <w:szCs w:val="28"/>
        </w:rPr>
        <w:t>.2</w:t>
      </w:r>
      <w:r>
        <w:rPr>
          <w:rFonts w:hint="eastAsia" w:ascii="仿宋" w:hAnsi="仿宋" w:eastAsia="仿宋" w:cs="仿宋"/>
          <w:sz w:val="28"/>
          <w:szCs w:val="28"/>
        </w:rPr>
        <w:t>若实际工程量超过上述</w:t>
      </w:r>
      <w:r>
        <w:rPr>
          <w:rFonts w:hint="eastAsia" w:ascii="仿宋" w:hAnsi="仿宋" w:eastAsia="仿宋" w:cs="仿宋"/>
          <w:sz w:val="28"/>
          <w:szCs w:val="28"/>
          <w:lang w:val="en-US" w:eastAsia="zh-CN"/>
        </w:rPr>
        <w:t>5</w:t>
      </w:r>
      <w:r>
        <w:rPr>
          <w:rFonts w:hint="eastAsia" w:ascii="仿宋" w:hAnsi="仿宋" w:eastAsia="仿宋" w:cs="仿宋"/>
          <w:sz w:val="28"/>
          <w:szCs w:val="28"/>
        </w:rPr>
        <w:t>.1所列工程量，则超出部分的工程量另按附件四中的单价核算和收费，最后按各项目工程实际工程量核算和结算。</w:t>
      </w:r>
    </w:p>
    <w:p w14:paraId="475EDDBC">
      <w:pPr>
        <w:ind w:firstLine="562"/>
        <w:rPr>
          <w:rFonts w:ascii="仿宋" w:hAnsi="仿宋" w:eastAsia="仿宋" w:cs="仿宋"/>
          <w:b/>
          <w:szCs w:val="28"/>
        </w:rPr>
      </w:pPr>
      <w:r>
        <w:rPr>
          <w:rFonts w:hint="eastAsia" w:ascii="仿宋" w:hAnsi="仿宋" w:eastAsia="仿宋" w:cs="仿宋"/>
          <w:b/>
          <w:szCs w:val="28"/>
        </w:rPr>
        <w:t>第</w:t>
      </w:r>
      <w:r>
        <w:rPr>
          <w:rFonts w:hint="eastAsia" w:ascii="仿宋" w:hAnsi="仿宋" w:eastAsia="仿宋" w:cs="仿宋"/>
          <w:b/>
          <w:szCs w:val="28"/>
          <w:lang w:eastAsia="zh-CN"/>
        </w:rPr>
        <w:t>六</w:t>
      </w:r>
      <w:r>
        <w:rPr>
          <w:rFonts w:hint="eastAsia" w:ascii="仿宋" w:hAnsi="仿宋" w:eastAsia="仿宋" w:cs="仿宋"/>
          <w:b/>
          <w:szCs w:val="28"/>
        </w:rPr>
        <w:t>条 甲方的权利和义务</w:t>
      </w:r>
    </w:p>
    <w:p w14:paraId="0F6536E3">
      <w:pPr>
        <w:ind w:firstLine="560"/>
        <w:rPr>
          <w:rFonts w:ascii="仿宋" w:hAnsi="仿宋" w:eastAsia="仿宋" w:cs="仿宋"/>
          <w:szCs w:val="28"/>
        </w:rPr>
      </w:pPr>
      <w:r>
        <w:rPr>
          <w:rFonts w:hint="eastAsia" w:ascii="仿宋" w:hAnsi="仿宋" w:eastAsia="仿宋" w:cs="仿宋"/>
          <w:szCs w:val="28"/>
          <w:lang w:val="en-US" w:eastAsia="zh-CN"/>
        </w:rPr>
        <w:t>6</w:t>
      </w:r>
      <w:r>
        <w:rPr>
          <w:rFonts w:hint="eastAsia" w:ascii="仿宋" w:hAnsi="仿宋" w:eastAsia="仿宋" w:cs="仿宋"/>
          <w:szCs w:val="28"/>
        </w:rPr>
        <w:t>.1 自合同生效之日起</w:t>
      </w:r>
      <w:permStart w:id="47" w:edGrp="everyone"/>
      <w:r>
        <w:rPr>
          <w:rFonts w:hint="eastAsia" w:ascii="仿宋" w:hAnsi="仿宋" w:eastAsia="仿宋" w:cs="仿宋"/>
          <w:szCs w:val="28"/>
          <w:u w:val="single"/>
        </w:rPr>
        <w:t xml:space="preserve">  </w:t>
      </w:r>
      <w:r>
        <w:rPr>
          <w:rFonts w:ascii="仿宋" w:hAnsi="仿宋" w:eastAsia="仿宋" w:cs="仿宋"/>
          <w:b/>
          <w:szCs w:val="28"/>
          <w:u w:val="single"/>
        </w:rPr>
        <w:t>5</w:t>
      </w:r>
      <w:r>
        <w:rPr>
          <w:rFonts w:hint="eastAsia" w:ascii="仿宋" w:hAnsi="仿宋" w:eastAsia="仿宋" w:cs="仿宋"/>
          <w:b/>
          <w:szCs w:val="28"/>
          <w:u w:val="single"/>
        </w:rPr>
        <w:t xml:space="preserve">  </w:t>
      </w:r>
      <w:permEnd w:id="47"/>
      <w:r>
        <w:rPr>
          <w:rFonts w:hint="eastAsia" w:ascii="仿宋" w:hAnsi="仿宋" w:eastAsia="仿宋" w:cs="仿宋"/>
          <w:szCs w:val="28"/>
        </w:rPr>
        <w:t>日内向乙方下达物探任务及技术要求。甲方提供前述技术资料后1天内乙方应予以盖章确认，如逾期未盖章确认或未提出书面异议的，视为甲方提供材料的完整无误，且乙方不得以甲方未提交材料或不准确为由延误工作成果的交付时间。</w:t>
      </w:r>
    </w:p>
    <w:p w14:paraId="6D5825A9">
      <w:pPr>
        <w:ind w:firstLine="560"/>
        <w:rPr>
          <w:rFonts w:ascii="仿宋" w:hAnsi="仿宋" w:eastAsia="仿宋" w:cs="仿宋"/>
          <w:szCs w:val="28"/>
        </w:rPr>
      </w:pPr>
      <w:r>
        <w:rPr>
          <w:rFonts w:hint="eastAsia" w:ascii="仿宋" w:hAnsi="仿宋" w:eastAsia="仿宋" w:cs="仿宋"/>
          <w:szCs w:val="28"/>
          <w:lang w:val="en-US" w:eastAsia="zh-CN"/>
        </w:rPr>
        <w:t>6</w:t>
      </w:r>
      <w:r>
        <w:rPr>
          <w:rFonts w:hint="eastAsia" w:ascii="仿宋" w:hAnsi="仿宋" w:eastAsia="仿宋" w:cs="仿宋"/>
          <w:szCs w:val="28"/>
        </w:rPr>
        <w:t>.2物探</w:t>
      </w:r>
      <w:r>
        <w:rPr>
          <w:rFonts w:hint="eastAsia" w:ascii="仿宋" w:hAnsi="仿宋" w:eastAsia="仿宋" w:cs="仿宋"/>
          <w:szCs w:val="28"/>
          <w:lang w:eastAsia="zh-CN"/>
        </w:rPr>
        <w:t>工作</w:t>
      </w:r>
      <w:r>
        <w:rPr>
          <w:rFonts w:hint="eastAsia" w:ascii="仿宋" w:hAnsi="仿宋" w:eastAsia="仿宋" w:cs="仿宋"/>
          <w:szCs w:val="28"/>
        </w:rPr>
        <w:t>过程中的任何变更，经双方书面确认并</w:t>
      </w:r>
      <w:r>
        <w:rPr>
          <w:rFonts w:hint="eastAsia" w:ascii="仿宋" w:hAnsi="仿宋" w:eastAsia="仿宋" w:cs="仿宋"/>
          <w:szCs w:val="28"/>
          <w:lang w:eastAsia="zh-CN"/>
        </w:rPr>
        <w:t>按甲方要求</w:t>
      </w:r>
      <w:r>
        <w:rPr>
          <w:rFonts w:hint="eastAsia" w:ascii="仿宋" w:hAnsi="仿宋" w:eastAsia="仿宋" w:cs="仿宋"/>
          <w:szCs w:val="28"/>
        </w:rPr>
        <w:t>办理正式变更手续后，甲方应按实际发生的工作量支付</w:t>
      </w:r>
      <w:r>
        <w:rPr>
          <w:rFonts w:hint="eastAsia" w:ascii="仿宋" w:hAnsi="仿宋" w:eastAsia="仿宋" w:cs="仿宋"/>
          <w:szCs w:val="28"/>
          <w:lang w:eastAsia="zh-CN"/>
        </w:rPr>
        <w:t>工程</w:t>
      </w:r>
      <w:r>
        <w:rPr>
          <w:rFonts w:hint="eastAsia" w:ascii="仿宋" w:hAnsi="仿宋" w:eastAsia="仿宋" w:cs="仿宋"/>
          <w:szCs w:val="28"/>
        </w:rPr>
        <w:t>物探</w:t>
      </w:r>
      <w:r>
        <w:rPr>
          <w:rFonts w:hint="eastAsia" w:ascii="仿宋" w:hAnsi="仿宋" w:eastAsia="仿宋" w:cs="仿宋"/>
          <w:szCs w:val="28"/>
          <w:lang w:eastAsia="zh-CN"/>
        </w:rPr>
        <w:t>服务</w:t>
      </w:r>
      <w:r>
        <w:rPr>
          <w:rFonts w:hint="eastAsia" w:ascii="仿宋" w:hAnsi="仿宋" w:eastAsia="仿宋" w:cs="仿宋"/>
          <w:szCs w:val="28"/>
        </w:rPr>
        <w:t>费。若乙方</w:t>
      </w:r>
      <w:r>
        <w:rPr>
          <w:rFonts w:hint="eastAsia" w:ascii="仿宋" w:hAnsi="仿宋" w:eastAsia="仿宋" w:cs="仿宋"/>
          <w:szCs w:val="28"/>
          <w:lang w:val="en-US" w:eastAsia="zh-CN"/>
        </w:rPr>
        <w:t>自变更事项发生之日起</w:t>
      </w:r>
      <w:r>
        <w:rPr>
          <w:rFonts w:hint="eastAsia" w:ascii="仿宋" w:hAnsi="仿宋" w:eastAsia="仿宋" w:cs="仿宋"/>
          <w:szCs w:val="28"/>
        </w:rPr>
        <w:t>超过2日仍未向甲方提交费用调整的书面材料的，视为乙方放弃该项要求及索赔。</w:t>
      </w:r>
    </w:p>
    <w:p w14:paraId="2CC7B236">
      <w:pPr>
        <w:ind w:firstLine="560"/>
        <w:rPr>
          <w:rFonts w:ascii="仿宋" w:hAnsi="仿宋" w:eastAsia="仿宋" w:cs="仿宋"/>
          <w:szCs w:val="28"/>
        </w:rPr>
      </w:pPr>
      <w:r>
        <w:rPr>
          <w:rFonts w:hint="eastAsia" w:ascii="仿宋" w:hAnsi="仿宋" w:eastAsia="仿宋" w:cs="仿宋"/>
          <w:szCs w:val="28"/>
          <w:lang w:val="en-US" w:eastAsia="zh-CN"/>
        </w:rPr>
        <w:t>6</w:t>
      </w:r>
      <w:r>
        <w:rPr>
          <w:rFonts w:hint="eastAsia" w:ascii="仿宋" w:hAnsi="仿宋" w:eastAsia="仿宋" w:cs="仿宋"/>
          <w:szCs w:val="28"/>
        </w:rPr>
        <w:t>.</w:t>
      </w:r>
      <w:r>
        <w:rPr>
          <w:rFonts w:ascii="仿宋" w:hAnsi="仿宋" w:eastAsia="仿宋" w:cs="仿宋"/>
          <w:szCs w:val="28"/>
        </w:rPr>
        <w:t>3</w:t>
      </w:r>
      <w:r>
        <w:rPr>
          <w:rFonts w:hint="eastAsia" w:ascii="仿宋" w:hAnsi="仿宋" w:eastAsia="仿宋" w:cs="仿宋"/>
          <w:szCs w:val="28"/>
        </w:rPr>
        <w:t xml:space="preserve"> 如合同约定单价结算或者因甲方方案调整、图纸变更等原因导致需要按照实际工作量结算，甲方应在收到乙方递交的结算书后与乙方一同</w:t>
      </w:r>
      <w:r>
        <w:rPr>
          <w:rFonts w:hint="eastAsia" w:ascii="仿宋" w:hAnsi="仿宋" w:eastAsia="仿宋" w:cs="仿宋"/>
          <w:color w:val="auto"/>
          <w:szCs w:val="28"/>
        </w:rPr>
        <w:t>在</w:t>
      </w:r>
      <w:r>
        <w:rPr>
          <w:rFonts w:hint="eastAsia" w:ascii="仿宋" w:hAnsi="仿宋" w:eastAsia="仿宋" w:cs="仿宋"/>
          <w:color w:val="auto"/>
          <w:szCs w:val="28"/>
          <w:lang w:val="en-US" w:eastAsia="zh-CN"/>
        </w:rPr>
        <w:t>一个月</w:t>
      </w:r>
      <w:r>
        <w:rPr>
          <w:rFonts w:hint="eastAsia" w:ascii="仿宋" w:hAnsi="仿宋" w:eastAsia="仿宋" w:cs="仿宋"/>
          <w:color w:val="auto"/>
          <w:szCs w:val="28"/>
        </w:rPr>
        <w:t>内</w:t>
      </w:r>
      <w:r>
        <w:rPr>
          <w:rFonts w:hint="eastAsia" w:ascii="仿宋" w:hAnsi="仿宋" w:eastAsia="仿宋" w:cs="仿宋"/>
          <w:szCs w:val="28"/>
        </w:rPr>
        <w:t>办理完毕工程结算，如对工程结算书有异议，应及时提出。若乙方超过2日仍未向甲方提交费用调整的书面材料的，视为乙方放弃该项要求及索赔。</w:t>
      </w:r>
    </w:p>
    <w:p w14:paraId="72209F22">
      <w:pPr>
        <w:pStyle w:val="12"/>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 xml:space="preserve"> 按合同约定时间支付乙方工程费用。</w:t>
      </w:r>
    </w:p>
    <w:p w14:paraId="6ACE27C7">
      <w:pPr>
        <w:pStyle w:val="12"/>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ascii="仿宋" w:hAnsi="仿宋" w:eastAsia="仿宋" w:cs="仿宋"/>
          <w:sz w:val="28"/>
          <w:szCs w:val="28"/>
        </w:rPr>
        <w:t>5</w:t>
      </w:r>
      <w:r>
        <w:rPr>
          <w:rFonts w:hint="eastAsia" w:ascii="仿宋" w:hAnsi="仿宋" w:eastAsia="仿宋" w:cs="仿宋"/>
          <w:sz w:val="28"/>
          <w:szCs w:val="28"/>
        </w:rPr>
        <w:t xml:space="preserve"> 甲方有权监督乙方工作，并有权自行审核或提交相关政府部门审核乙方所提交的工作成果，并提出书面异议和修改意见。</w:t>
      </w:r>
    </w:p>
    <w:p w14:paraId="1AFD534D">
      <w:pPr>
        <w:pStyle w:val="12"/>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ascii="仿宋" w:hAnsi="仿宋" w:eastAsia="仿宋" w:cs="仿宋"/>
          <w:sz w:val="28"/>
          <w:szCs w:val="28"/>
        </w:rPr>
        <w:t>6</w:t>
      </w:r>
      <w:r>
        <w:rPr>
          <w:rFonts w:hint="eastAsia" w:ascii="仿宋" w:hAnsi="仿宋" w:eastAsia="仿宋" w:cs="仿宋"/>
          <w:sz w:val="28"/>
          <w:szCs w:val="28"/>
        </w:rPr>
        <w:t xml:space="preserve"> 乙方所提交设计本项目有关的工作成果的知识产权归甲方所有，甲方有权不受限制地自行合理、合法使用，但乙方享有署名权，</w:t>
      </w:r>
      <w:r>
        <w:rPr>
          <w:rFonts w:hint="eastAsia" w:ascii="仿宋" w:hAnsi="仿宋" w:eastAsia="仿宋" w:cs="仿宋"/>
          <w:sz w:val="28"/>
          <w:szCs w:val="28"/>
          <w:lang w:val="en-US" w:eastAsia="zh-CN"/>
        </w:rPr>
        <w:t>且</w:t>
      </w:r>
      <w:r>
        <w:rPr>
          <w:rFonts w:hint="eastAsia" w:ascii="仿宋" w:hAnsi="仿宋" w:eastAsia="仿宋" w:cs="仿宋"/>
          <w:sz w:val="28"/>
          <w:szCs w:val="28"/>
        </w:rPr>
        <w:t>甲方不得自行对工作成果进行修改。</w:t>
      </w:r>
    </w:p>
    <w:p w14:paraId="03E91163">
      <w:pPr>
        <w:ind w:firstLine="481" w:firstLineChars="171"/>
        <w:rPr>
          <w:rFonts w:ascii="仿宋" w:hAnsi="仿宋" w:eastAsia="仿宋" w:cs="仿宋"/>
          <w:b/>
          <w:szCs w:val="28"/>
        </w:rPr>
      </w:pPr>
      <w:r>
        <w:rPr>
          <w:rFonts w:hint="eastAsia" w:ascii="仿宋" w:hAnsi="仿宋" w:eastAsia="仿宋" w:cs="仿宋"/>
          <w:b/>
          <w:szCs w:val="28"/>
        </w:rPr>
        <w:t>第</w:t>
      </w:r>
      <w:r>
        <w:rPr>
          <w:rFonts w:hint="eastAsia" w:ascii="仿宋" w:hAnsi="仿宋" w:eastAsia="仿宋" w:cs="仿宋"/>
          <w:b/>
          <w:szCs w:val="28"/>
          <w:lang w:eastAsia="zh-CN"/>
        </w:rPr>
        <w:t>七</w:t>
      </w:r>
      <w:r>
        <w:rPr>
          <w:rFonts w:hint="eastAsia" w:ascii="仿宋" w:hAnsi="仿宋" w:eastAsia="仿宋" w:cs="仿宋"/>
          <w:b/>
          <w:szCs w:val="28"/>
        </w:rPr>
        <w:t>条 乙方的权利和义务</w:t>
      </w:r>
    </w:p>
    <w:p w14:paraId="52154A61">
      <w:pPr>
        <w:ind w:firstLine="560"/>
        <w:rPr>
          <w:rFonts w:ascii="仿宋" w:hAnsi="仿宋" w:eastAsia="仿宋" w:cs="仿宋"/>
          <w:szCs w:val="28"/>
        </w:rPr>
      </w:pPr>
      <w:r>
        <w:rPr>
          <w:rFonts w:hint="eastAsia" w:ascii="仿宋" w:hAnsi="仿宋" w:eastAsia="仿宋" w:cs="仿宋"/>
          <w:szCs w:val="28"/>
          <w:lang w:val="en-US" w:eastAsia="zh-CN"/>
        </w:rPr>
        <w:t>7</w:t>
      </w:r>
      <w:r>
        <w:rPr>
          <w:rFonts w:hint="eastAsia" w:ascii="仿宋" w:hAnsi="仿宋" w:eastAsia="仿宋" w:cs="仿宋"/>
          <w:szCs w:val="28"/>
        </w:rPr>
        <w:t>.1 乙方应仔细阅读甲方提供的有关资料，并进行现场勘察</w:t>
      </w:r>
      <w:r>
        <w:rPr>
          <w:rFonts w:hint="eastAsia" w:ascii="仿宋" w:hAnsi="仿宋" w:eastAsia="仿宋" w:cs="仿宋"/>
          <w:szCs w:val="28"/>
          <w:lang w:eastAsia="zh-CN"/>
        </w:rPr>
        <w:t>及工程</w:t>
      </w:r>
      <w:r>
        <w:rPr>
          <w:rFonts w:hint="eastAsia" w:ascii="仿宋" w:hAnsi="仿宋" w:eastAsia="仿宋" w:cs="仿宋"/>
          <w:szCs w:val="28"/>
          <w:lang w:val="en-US" w:eastAsia="zh-CN"/>
        </w:rPr>
        <w:t>物探工作</w:t>
      </w:r>
      <w:r>
        <w:rPr>
          <w:rFonts w:hint="eastAsia" w:ascii="仿宋" w:hAnsi="仿宋" w:eastAsia="仿宋" w:cs="仿宋"/>
          <w:szCs w:val="28"/>
        </w:rPr>
        <w:t>，如发生资料和数据有误或者疑问的，乙方需在收到甲方提供的本合同所述资料后2日内向甲方提出或询问，否则</w:t>
      </w:r>
      <w:r>
        <w:rPr>
          <w:rFonts w:hint="eastAsia" w:ascii="仿宋" w:hAnsi="仿宋" w:eastAsia="仿宋" w:cs="仿宋"/>
          <w:szCs w:val="28"/>
          <w:lang w:val="en-US" w:eastAsia="zh-CN"/>
        </w:rPr>
        <w:t>视为</w:t>
      </w:r>
      <w:r>
        <w:rPr>
          <w:rFonts w:hint="eastAsia" w:ascii="仿宋" w:hAnsi="仿宋" w:eastAsia="仿宋" w:cs="仿宋"/>
          <w:szCs w:val="28"/>
        </w:rPr>
        <w:t>甲方提供</w:t>
      </w:r>
      <w:r>
        <w:rPr>
          <w:rFonts w:hint="eastAsia" w:ascii="仿宋" w:hAnsi="仿宋" w:eastAsia="仿宋" w:cs="仿宋"/>
          <w:szCs w:val="28"/>
          <w:lang w:val="en-US" w:eastAsia="zh-CN"/>
        </w:rPr>
        <w:t>的</w:t>
      </w:r>
      <w:r>
        <w:rPr>
          <w:rFonts w:hint="eastAsia" w:ascii="仿宋" w:hAnsi="仿宋" w:eastAsia="仿宋" w:cs="仿宋"/>
          <w:szCs w:val="28"/>
        </w:rPr>
        <w:t>材料完整无误</w:t>
      </w:r>
      <w:r>
        <w:rPr>
          <w:rFonts w:hint="eastAsia" w:ascii="仿宋" w:hAnsi="仿宋" w:eastAsia="仿宋" w:cs="仿宋"/>
          <w:szCs w:val="28"/>
          <w:lang w:eastAsia="zh-CN"/>
        </w:rPr>
        <w:t>，</w:t>
      </w:r>
      <w:r>
        <w:rPr>
          <w:rFonts w:hint="eastAsia" w:ascii="仿宋" w:hAnsi="仿宋" w:eastAsia="仿宋" w:cs="仿宋"/>
          <w:szCs w:val="28"/>
        </w:rPr>
        <w:t>且引起的责任由乙方承担。</w:t>
      </w:r>
    </w:p>
    <w:p w14:paraId="2A09AC2B">
      <w:pPr>
        <w:ind w:firstLine="560"/>
        <w:rPr>
          <w:rFonts w:ascii="仿宋" w:hAnsi="仿宋" w:eastAsia="仿宋" w:cs="仿宋"/>
          <w:szCs w:val="28"/>
        </w:rPr>
      </w:pPr>
      <w:r>
        <w:rPr>
          <w:rFonts w:hint="eastAsia" w:ascii="仿宋" w:hAnsi="仿宋" w:eastAsia="仿宋" w:cs="仿宋"/>
          <w:szCs w:val="28"/>
          <w:lang w:val="en-US" w:eastAsia="zh-CN"/>
        </w:rPr>
        <w:t>7</w:t>
      </w:r>
      <w:r>
        <w:rPr>
          <w:rFonts w:hint="eastAsia" w:ascii="仿宋" w:hAnsi="仿宋" w:eastAsia="仿宋" w:cs="仿宋"/>
          <w:szCs w:val="28"/>
        </w:rPr>
        <w:t>.2自收到甲方的开工通知或有关资料和技术要求之日起，乙方应于</w:t>
      </w:r>
      <w:permStart w:id="48" w:edGrp="everyone"/>
      <w:r>
        <w:rPr>
          <w:rFonts w:hint="eastAsia" w:ascii="仿宋" w:hAnsi="仿宋" w:eastAsia="仿宋" w:cs="仿宋"/>
          <w:szCs w:val="28"/>
          <w:u w:val="single"/>
        </w:rPr>
        <w:t xml:space="preserve">  </w:t>
      </w:r>
      <w:r>
        <w:rPr>
          <w:rFonts w:hint="eastAsia" w:ascii="仿宋" w:hAnsi="仿宋" w:eastAsia="仿宋" w:cs="仿宋"/>
          <w:b/>
          <w:szCs w:val="28"/>
          <w:u w:val="single"/>
        </w:rPr>
        <w:t xml:space="preserve">2  </w:t>
      </w:r>
      <w:permEnd w:id="48"/>
      <w:r>
        <w:rPr>
          <w:rFonts w:hint="eastAsia" w:ascii="仿宋" w:hAnsi="仿宋" w:eastAsia="仿宋" w:cs="仿宋"/>
          <w:szCs w:val="28"/>
        </w:rPr>
        <w:t>日内组织物探队伍进场作业。</w:t>
      </w:r>
    </w:p>
    <w:p w14:paraId="07097701">
      <w:pPr>
        <w:ind w:firstLine="537" w:firstLineChars="192"/>
        <w:rPr>
          <w:rFonts w:ascii="仿宋" w:hAnsi="仿宋" w:eastAsia="仿宋" w:cs="仿宋"/>
          <w:szCs w:val="28"/>
        </w:rPr>
      </w:pPr>
      <w:r>
        <w:rPr>
          <w:rFonts w:hint="eastAsia" w:ascii="仿宋" w:hAnsi="仿宋" w:eastAsia="仿宋" w:cs="仿宋"/>
          <w:szCs w:val="28"/>
          <w:lang w:val="en-US" w:eastAsia="zh-CN"/>
        </w:rPr>
        <w:t>7</w:t>
      </w:r>
      <w:r>
        <w:rPr>
          <w:rFonts w:hint="eastAsia" w:ascii="仿宋" w:hAnsi="仿宋" w:eastAsia="仿宋" w:cs="仿宋"/>
          <w:szCs w:val="28"/>
        </w:rPr>
        <w:t>.3 乙方应按国家、地区及行业有关技术规范、标准、规程和甲方的任务委托书及技术要求进行</w:t>
      </w:r>
      <w:r>
        <w:rPr>
          <w:rFonts w:hint="eastAsia" w:ascii="仿宋" w:hAnsi="仿宋" w:eastAsia="仿宋" w:cs="仿宋"/>
          <w:szCs w:val="28"/>
          <w:lang w:eastAsia="zh-CN"/>
        </w:rPr>
        <w:t>工程</w:t>
      </w:r>
      <w:r>
        <w:rPr>
          <w:rFonts w:hint="eastAsia" w:ascii="仿宋" w:hAnsi="仿宋" w:eastAsia="仿宋" w:cs="仿宋"/>
          <w:szCs w:val="28"/>
        </w:rPr>
        <w:t>物探</w:t>
      </w:r>
      <w:r>
        <w:rPr>
          <w:rFonts w:hint="eastAsia" w:ascii="仿宋" w:hAnsi="仿宋" w:eastAsia="仿宋" w:cs="仿宋"/>
          <w:szCs w:val="28"/>
          <w:lang w:eastAsia="zh-CN"/>
        </w:rPr>
        <w:t>工作</w:t>
      </w:r>
      <w:r>
        <w:rPr>
          <w:rFonts w:hint="eastAsia" w:ascii="仿宋" w:hAnsi="仿宋" w:eastAsia="仿宋" w:cs="仿宋"/>
          <w:szCs w:val="28"/>
        </w:rPr>
        <w:t>，按本合同约定的时间提交质量合格的物探成果，并符合甲方的使用要求及本项目所需的深度，乙方应对工作成果的真实性、准确性、可执行性及结论性负责。</w:t>
      </w:r>
    </w:p>
    <w:p w14:paraId="1FD91ED3">
      <w:pPr>
        <w:ind w:firstLine="537" w:firstLineChars="192"/>
        <w:rPr>
          <w:rFonts w:eastAsia="仿宋"/>
        </w:rPr>
      </w:pPr>
      <w:r>
        <w:rPr>
          <w:rFonts w:hint="eastAsia" w:eastAsia="仿宋"/>
          <w:lang w:val="en-US" w:eastAsia="zh-CN"/>
        </w:rPr>
        <w:t>7</w:t>
      </w:r>
      <w:r>
        <w:rPr>
          <w:rFonts w:hint="eastAsia" w:eastAsia="仿宋"/>
        </w:rPr>
        <w:t>.4乙方提交的成果必须能反映真实的地形情况，并符合设计要求，若</w:t>
      </w:r>
      <w:r>
        <w:rPr>
          <w:rFonts w:hint="eastAsia" w:eastAsia="仿宋"/>
          <w:lang w:eastAsia="zh-CN"/>
        </w:rPr>
        <w:t>工程</w:t>
      </w:r>
      <w:r>
        <w:rPr>
          <w:rFonts w:hint="eastAsia" w:eastAsia="仿宋"/>
        </w:rPr>
        <w:t>物探</w:t>
      </w:r>
      <w:r>
        <w:rPr>
          <w:rFonts w:hint="eastAsia" w:eastAsia="仿宋"/>
          <w:lang w:eastAsia="zh-CN"/>
        </w:rPr>
        <w:t>工作</w:t>
      </w:r>
      <w:r>
        <w:rPr>
          <w:rFonts w:hint="eastAsia" w:eastAsia="仿宋"/>
        </w:rPr>
        <w:t>范围内发生补测或未满足后续设计要求产生新的</w:t>
      </w:r>
      <w:r>
        <w:rPr>
          <w:rFonts w:hint="eastAsia" w:eastAsia="仿宋"/>
          <w:lang w:eastAsia="zh-CN"/>
        </w:rPr>
        <w:t>工程</w:t>
      </w:r>
      <w:r>
        <w:rPr>
          <w:rFonts w:hint="eastAsia" w:eastAsia="仿宋"/>
        </w:rPr>
        <w:t>物探</w:t>
      </w:r>
      <w:r>
        <w:rPr>
          <w:rFonts w:hint="eastAsia" w:eastAsia="仿宋"/>
          <w:lang w:eastAsia="zh-CN"/>
        </w:rPr>
        <w:t>工作</w:t>
      </w:r>
      <w:r>
        <w:rPr>
          <w:rFonts w:hint="eastAsia" w:eastAsia="仿宋"/>
        </w:rPr>
        <w:t>等，</w:t>
      </w:r>
      <w:r>
        <w:rPr>
          <w:rFonts w:hint="eastAsia" w:eastAsia="仿宋"/>
          <w:lang w:val="en-US" w:eastAsia="zh-CN"/>
        </w:rPr>
        <w:t>此过程乙方</w:t>
      </w:r>
      <w:r>
        <w:rPr>
          <w:rFonts w:hint="eastAsia" w:eastAsia="仿宋"/>
        </w:rPr>
        <w:t>不</w:t>
      </w:r>
      <w:r>
        <w:rPr>
          <w:rFonts w:hint="eastAsia" w:eastAsia="仿宋"/>
          <w:lang w:val="en-US" w:eastAsia="zh-CN"/>
        </w:rPr>
        <w:t>再</w:t>
      </w:r>
      <w:r>
        <w:rPr>
          <w:rFonts w:hint="eastAsia" w:eastAsia="仿宋"/>
        </w:rPr>
        <w:t>另行</w:t>
      </w:r>
      <w:r>
        <w:rPr>
          <w:rFonts w:hint="eastAsia" w:eastAsia="仿宋"/>
          <w:lang w:val="en-US" w:eastAsia="zh-CN"/>
        </w:rPr>
        <w:t>收</w:t>
      </w:r>
      <w:r>
        <w:rPr>
          <w:rFonts w:hint="eastAsia" w:eastAsia="仿宋"/>
        </w:rPr>
        <w:t>费。</w:t>
      </w:r>
    </w:p>
    <w:p w14:paraId="245CB7B2">
      <w:pPr>
        <w:ind w:firstLine="537" w:firstLineChars="192"/>
        <w:rPr>
          <w:rFonts w:ascii="仿宋" w:hAnsi="仿宋" w:eastAsia="仿宋" w:cs="仿宋"/>
          <w:szCs w:val="28"/>
        </w:rPr>
      </w:pPr>
      <w:r>
        <w:rPr>
          <w:rFonts w:hint="eastAsia" w:ascii="仿宋" w:hAnsi="仿宋" w:eastAsia="仿宋" w:cs="仿宋"/>
          <w:szCs w:val="28"/>
          <w:lang w:val="en-US" w:eastAsia="zh-CN"/>
        </w:rPr>
        <w:t>7</w:t>
      </w:r>
      <w:r>
        <w:rPr>
          <w:rFonts w:hint="eastAsia" w:ascii="仿宋" w:hAnsi="仿宋" w:eastAsia="仿宋" w:cs="仿宋"/>
          <w:szCs w:val="28"/>
        </w:rPr>
        <w:t>.</w:t>
      </w:r>
      <w:r>
        <w:rPr>
          <w:rFonts w:ascii="仿宋" w:hAnsi="仿宋" w:eastAsia="仿宋" w:cs="仿宋"/>
          <w:szCs w:val="28"/>
        </w:rPr>
        <w:t>5</w:t>
      </w:r>
      <w:r>
        <w:rPr>
          <w:rFonts w:hint="eastAsia" w:ascii="仿宋" w:hAnsi="仿宋" w:eastAsia="仿宋" w:cs="仿宋"/>
          <w:szCs w:val="28"/>
        </w:rPr>
        <w:t xml:space="preserve"> 允许甲方关联方使用乙方为执行本合同所提供的属乙方所有的</w:t>
      </w:r>
      <w:r>
        <w:rPr>
          <w:rFonts w:hint="eastAsia" w:eastAsia="仿宋"/>
          <w:lang w:eastAsia="zh-CN"/>
        </w:rPr>
        <w:t>工程</w:t>
      </w:r>
      <w:r>
        <w:rPr>
          <w:rFonts w:hint="eastAsia" w:eastAsia="仿宋"/>
        </w:rPr>
        <w:t>物探</w:t>
      </w:r>
      <w:r>
        <w:rPr>
          <w:rFonts w:hint="eastAsia" w:eastAsia="仿宋"/>
          <w:lang w:eastAsia="zh-CN"/>
        </w:rPr>
        <w:t>工作</w:t>
      </w:r>
      <w:r>
        <w:rPr>
          <w:rFonts w:hint="eastAsia" w:ascii="仿宋" w:hAnsi="仿宋" w:eastAsia="仿宋" w:cs="仿宋"/>
          <w:szCs w:val="28"/>
        </w:rPr>
        <w:t xml:space="preserve">成果。 </w:t>
      </w:r>
    </w:p>
    <w:p w14:paraId="0C3B3709">
      <w:pPr>
        <w:ind w:firstLine="537" w:firstLineChars="192"/>
        <w:rPr>
          <w:rFonts w:ascii="仿宋" w:hAnsi="仿宋" w:eastAsia="仿宋" w:cs="仿宋"/>
          <w:szCs w:val="28"/>
        </w:rPr>
      </w:pPr>
      <w:r>
        <w:rPr>
          <w:rFonts w:hint="eastAsia" w:ascii="仿宋" w:hAnsi="仿宋" w:eastAsia="仿宋" w:cs="仿宋"/>
          <w:szCs w:val="28"/>
          <w:lang w:val="en-US" w:eastAsia="zh-CN"/>
        </w:rPr>
        <w:t>7</w:t>
      </w:r>
      <w:r>
        <w:rPr>
          <w:rFonts w:hint="eastAsia" w:ascii="仿宋" w:hAnsi="仿宋" w:eastAsia="仿宋" w:cs="仿宋"/>
          <w:szCs w:val="28"/>
        </w:rPr>
        <w:t>.</w:t>
      </w:r>
      <w:r>
        <w:rPr>
          <w:rFonts w:ascii="仿宋" w:hAnsi="仿宋" w:eastAsia="仿宋" w:cs="仿宋"/>
          <w:szCs w:val="28"/>
        </w:rPr>
        <w:t>6</w:t>
      </w:r>
      <w:r>
        <w:rPr>
          <w:rFonts w:hint="eastAsia" w:ascii="仿宋" w:hAnsi="仿宋" w:eastAsia="仿宋" w:cs="仿宋"/>
          <w:szCs w:val="28"/>
        </w:rPr>
        <w:t xml:space="preserve"> 未经甲方书面允许，乙方不得全部或部分转让合同权利义务，不得转包、分包或第三方代为履行乙方应履行的合同义务。</w:t>
      </w:r>
    </w:p>
    <w:p w14:paraId="326E52C8">
      <w:pPr>
        <w:pStyle w:val="12"/>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ascii="仿宋" w:hAnsi="仿宋" w:eastAsia="仿宋" w:cs="仿宋"/>
          <w:sz w:val="28"/>
          <w:szCs w:val="28"/>
        </w:rPr>
        <w:t>7</w:t>
      </w:r>
      <w:r>
        <w:rPr>
          <w:rFonts w:hint="eastAsia" w:ascii="仿宋" w:hAnsi="仿宋" w:eastAsia="仿宋" w:cs="仿宋"/>
          <w:sz w:val="28"/>
          <w:szCs w:val="28"/>
        </w:rPr>
        <w:t xml:space="preserve"> 乙方应严格根据国家、地区及行业的有关政策、法规及规范要求，按时向甲方交付工作成果并严格控制质量，交付工作成果后应按甲方要求参加有关的书面审查（乙方不再另行收费）。如果乙方提交的工作成果未被甲方或上级单位（或地区政府相关主管部门）认可，则乙方应继续修改并提交甲方上报，直至被甲方或上级单位（或地区政府相关主管部门）认可通过为止，此过程乙方不再另行收费。</w:t>
      </w:r>
    </w:p>
    <w:p w14:paraId="6FC64D49">
      <w:pPr>
        <w:pStyle w:val="12"/>
        <w:rPr>
          <w:rFonts w:ascii="仿宋" w:hAnsi="仿宋" w:eastAsia="仿宋" w:cs="仿宋"/>
          <w:b/>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ascii="仿宋" w:hAnsi="仿宋" w:eastAsia="仿宋" w:cs="仿宋"/>
          <w:sz w:val="28"/>
          <w:szCs w:val="28"/>
        </w:rPr>
        <w:t>8</w:t>
      </w:r>
      <w:r>
        <w:rPr>
          <w:rFonts w:hint="eastAsia" w:ascii="仿宋" w:hAnsi="仿宋" w:eastAsia="仿宋" w:cs="仿宋"/>
          <w:sz w:val="28"/>
          <w:szCs w:val="28"/>
        </w:rPr>
        <w:t xml:space="preserve"> 乙方应对甲方提供的资料及</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 w:val="28"/>
          <w:szCs w:val="28"/>
        </w:rPr>
        <w:t>成果按照本合同的保密条款承担保密义务。未经甲方书面同意，乙方不得擅自将甲方提供的资料或</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 w:val="28"/>
          <w:szCs w:val="28"/>
        </w:rPr>
        <w:t>成果提供或披露给第三方，否则按照合同约定承担违约责任。</w:t>
      </w:r>
    </w:p>
    <w:p w14:paraId="6CFC7295">
      <w:pPr>
        <w:pStyle w:val="12"/>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ascii="仿宋" w:hAnsi="仿宋" w:eastAsia="仿宋" w:cs="仿宋"/>
          <w:sz w:val="28"/>
          <w:szCs w:val="28"/>
        </w:rPr>
        <w:t>9</w:t>
      </w:r>
      <w:r>
        <w:rPr>
          <w:rFonts w:hint="eastAsia" w:ascii="仿宋" w:hAnsi="仿宋" w:eastAsia="仿宋" w:cs="仿宋"/>
          <w:sz w:val="28"/>
          <w:szCs w:val="28"/>
        </w:rPr>
        <w:t>乙方保证其所提供的成果内容不含任何违法或侵犯任何第三方的权益，不存在知识产权纠纷，否则按本合同约定承担违约责任及赔偿责任。</w:t>
      </w:r>
    </w:p>
    <w:p w14:paraId="2879CBA0">
      <w:pPr>
        <w:pStyle w:val="12"/>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ascii="仿宋" w:hAnsi="仿宋" w:eastAsia="仿宋" w:cs="仿宋"/>
          <w:sz w:val="28"/>
          <w:szCs w:val="28"/>
        </w:rPr>
        <w:t>10</w:t>
      </w:r>
      <w:r>
        <w:rPr>
          <w:rFonts w:hint="eastAsia" w:ascii="仿宋" w:hAnsi="仿宋" w:eastAsia="仿宋" w:cs="仿宋"/>
          <w:sz w:val="28"/>
          <w:szCs w:val="28"/>
        </w:rPr>
        <w:t xml:space="preserve"> 如因测量及物探成果不准确造成的法律责任，全部由乙方承担，且应按本合同约定承担违约责任及赔偿责任。</w:t>
      </w:r>
    </w:p>
    <w:p w14:paraId="6193C09A">
      <w:pPr>
        <w:pStyle w:val="12"/>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本合同签订前，</w:t>
      </w:r>
      <w:r>
        <w:rPr>
          <w:rFonts w:hint="eastAsia" w:ascii="仿宋" w:hAnsi="仿宋" w:eastAsia="仿宋" w:cs="仿宋"/>
          <w:sz w:val="28"/>
          <w:szCs w:val="28"/>
        </w:rPr>
        <w:t>乙方</w:t>
      </w:r>
      <w:r>
        <w:rPr>
          <w:rFonts w:hint="eastAsia" w:ascii="仿宋" w:hAnsi="仿宋" w:eastAsia="仿宋" w:cs="仿宋"/>
          <w:sz w:val="28"/>
          <w:szCs w:val="28"/>
          <w:lang w:val="en-US" w:eastAsia="zh-CN"/>
        </w:rPr>
        <w:t>已</w:t>
      </w:r>
      <w:r>
        <w:rPr>
          <w:rFonts w:hint="eastAsia" w:ascii="仿宋" w:hAnsi="仿宋" w:eastAsia="仿宋" w:cs="仿宋"/>
          <w:sz w:val="28"/>
          <w:szCs w:val="28"/>
        </w:rPr>
        <w:t>踏勘甲方所提供的及本合同载明的场地和地点、周围环境及了解资料，掌握所有与本合同履行有关的情况，合同签订后乙方以不清楚场地或环境以及其他理由为借口提出的任何索赔及实际工作量的增加均不予考虑。</w:t>
      </w:r>
    </w:p>
    <w:p w14:paraId="63458404">
      <w:pPr>
        <w:pStyle w:val="12"/>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乙方应在收到甲方书面提出的建议或者异议后1日内给予书面答复。</w:t>
      </w:r>
    </w:p>
    <w:p w14:paraId="2AD0EE69">
      <w:pPr>
        <w:pStyle w:val="12"/>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乙方为履行本合同而支出的购买版权费等，由乙方自费向有关出版部门购买。</w:t>
      </w:r>
    </w:p>
    <w:p w14:paraId="445A5691">
      <w:pPr>
        <w:ind w:firstLine="562"/>
        <w:rPr>
          <w:rFonts w:ascii="仿宋" w:hAnsi="仿宋" w:eastAsia="仿宋" w:cs="仿宋"/>
          <w:b/>
          <w:szCs w:val="28"/>
        </w:rPr>
      </w:pPr>
      <w:r>
        <w:rPr>
          <w:rFonts w:hint="eastAsia" w:ascii="仿宋" w:hAnsi="仿宋" w:eastAsia="仿宋" w:cs="仿宋"/>
          <w:b/>
          <w:szCs w:val="28"/>
        </w:rPr>
        <w:t>第</w:t>
      </w:r>
      <w:r>
        <w:rPr>
          <w:rFonts w:hint="eastAsia" w:ascii="仿宋" w:hAnsi="仿宋" w:eastAsia="仿宋" w:cs="仿宋"/>
          <w:b/>
          <w:szCs w:val="28"/>
          <w:lang w:eastAsia="zh-CN"/>
        </w:rPr>
        <w:t>八</w:t>
      </w:r>
      <w:r>
        <w:rPr>
          <w:rFonts w:hint="eastAsia" w:ascii="仿宋" w:hAnsi="仿宋" w:eastAsia="仿宋" w:cs="仿宋"/>
          <w:b/>
          <w:szCs w:val="28"/>
        </w:rPr>
        <w:t xml:space="preserve">条 </w:t>
      </w:r>
      <w:r>
        <w:rPr>
          <w:rFonts w:hint="eastAsia" w:ascii="仿宋" w:hAnsi="仿宋" w:eastAsia="仿宋" w:cs="仿宋"/>
          <w:b/>
          <w:szCs w:val="28"/>
          <w:lang w:eastAsia="zh-CN"/>
        </w:rPr>
        <w:t>工程</w:t>
      </w:r>
      <w:r>
        <w:rPr>
          <w:rFonts w:hint="eastAsia" w:ascii="仿宋" w:hAnsi="仿宋" w:eastAsia="仿宋" w:cs="仿宋"/>
          <w:b/>
          <w:szCs w:val="28"/>
        </w:rPr>
        <w:t>物探项目完成工期</w:t>
      </w:r>
    </w:p>
    <w:p w14:paraId="46CC8C7D">
      <w:pPr>
        <w:ind w:firstLine="537" w:firstLineChars="192"/>
        <w:rPr>
          <w:rFonts w:ascii="仿宋" w:hAnsi="仿宋" w:eastAsia="仿宋" w:cs="仿宋"/>
          <w:szCs w:val="28"/>
        </w:rPr>
      </w:pPr>
      <w:r>
        <w:rPr>
          <w:rFonts w:hint="eastAsia" w:ascii="仿宋" w:hAnsi="仿宋" w:eastAsia="仿宋" w:cs="仿宋"/>
          <w:szCs w:val="28"/>
          <w:lang w:val="en-US" w:eastAsia="zh-CN"/>
        </w:rPr>
        <w:t>8</w:t>
      </w:r>
      <w:r>
        <w:rPr>
          <w:rFonts w:hint="eastAsia" w:ascii="仿宋" w:hAnsi="仿宋" w:eastAsia="仿宋" w:cs="仿宋"/>
          <w:szCs w:val="28"/>
        </w:rPr>
        <w:t>.1 本项目总工期为:</w:t>
      </w:r>
      <w:permStart w:id="49" w:edGrp="everyone"/>
      <w:r>
        <w:rPr>
          <w:rFonts w:ascii="仿宋" w:hAnsi="仿宋" w:eastAsia="仿宋" w:cs="仿宋"/>
          <w:szCs w:val="28"/>
          <w:u w:val="single"/>
        </w:rPr>
        <w:t xml:space="preserve">  </w:t>
      </w:r>
      <w:r>
        <w:rPr>
          <w:rFonts w:hint="eastAsia" w:ascii="仿宋" w:hAnsi="仿宋" w:eastAsia="仿宋" w:cs="仿宋"/>
          <w:szCs w:val="28"/>
          <w:u w:val="single"/>
          <w:lang w:val="en-US" w:eastAsia="zh-CN"/>
        </w:rPr>
        <w:t>15</w:t>
      </w:r>
      <w:r>
        <w:rPr>
          <w:rFonts w:ascii="仿宋" w:hAnsi="仿宋" w:eastAsia="仿宋" w:cs="仿宋"/>
          <w:szCs w:val="28"/>
          <w:u w:val="single"/>
        </w:rPr>
        <w:t xml:space="preserve">  </w:t>
      </w:r>
      <w:r>
        <w:rPr>
          <w:rFonts w:hint="eastAsia" w:ascii="仿宋" w:hAnsi="仿宋" w:eastAsia="仿宋" w:cs="仿宋"/>
          <w:szCs w:val="28"/>
        </w:rPr>
        <w:t>日历天</w:t>
      </w:r>
      <w:permEnd w:id="49"/>
      <w:r>
        <w:rPr>
          <w:rFonts w:hint="eastAsia" w:ascii="仿宋" w:hAnsi="仿宋" w:eastAsia="仿宋" w:cs="仿宋"/>
          <w:szCs w:val="28"/>
        </w:rPr>
        <w:t>，具体开工时间以甲方下达的开工通知书的时间或者合同约定的时间为准，开工后</w:t>
      </w:r>
      <w:permStart w:id="50" w:edGrp="everyone"/>
      <w:r>
        <w:rPr>
          <w:rFonts w:hint="eastAsia" w:ascii="仿宋" w:hAnsi="仿宋" w:eastAsia="仿宋" w:cs="仿宋"/>
          <w:szCs w:val="28"/>
          <w:u w:val="single"/>
        </w:rPr>
        <w:t xml:space="preserve"> </w:t>
      </w:r>
      <w:r>
        <w:rPr>
          <w:rFonts w:ascii="仿宋" w:hAnsi="仿宋" w:eastAsia="仿宋" w:cs="仿宋"/>
          <w:szCs w:val="28"/>
          <w:u w:val="single"/>
        </w:rPr>
        <w:t xml:space="preserve"> </w:t>
      </w:r>
      <w:r>
        <w:rPr>
          <w:rFonts w:hint="eastAsia" w:ascii="仿宋" w:hAnsi="仿宋" w:eastAsia="仿宋" w:cs="仿宋"/>
          <w:szCs w:val="28"/>
          <w:u w:val="single"/>
          <w:lang w:val="en-US" w:eastAsia="zh-CN"/>
        </w:rPr>
        <w:t>15</w:t>
      </w:r>
      <w:r>
        <w:rPr>
          <w:rFonts w:ascii="仿宋" w:hAnsi="仿宋" w:eastAsia="仿宋" w:cs="仿宋"/>
          <w:szCs w:val="28"/>
          <w:u w:val="single"/>
        </w:rPr>
        <w:t xml:space="preserve"> </w:t>
      </w:r>
      <w:r>
        <w:rPr>
          <w:rFonts w:hint="eastAsia" w:ascii="仿宋" w:hAnsi="仿宋" w:eastAsia="仿宋" w:cs="仿宋"/>
          <w:szCs w:val="28"/>
          <w:u w:val="single"/>
        </w:rPr>
        <w:t xml:space="preserve"> </w:t>
      </w:r>
      <w:r>
        <w:rPr>
          <w:rFonts w:hint="eastAsia" w:ascii="仿宋" w:hAnsi="仿宋" w:eastAsia="仿宋" w:cs="仿宋"/>
          <w:szCs w:val="28"/>
        </w:rPr>
        <w:t>日历天</w:t>
      </w:r>
      <w:permEnd w:id="50"/>
      <w:r>
        <w:rPr>
          <w:rFonts w:hint="eastAsia" w:ascii="仿宋" w:hAnsi="仿宋" w:eastAsia="仿宋" w:cs="仿宋"/>
          <w:szCs w:val="28"/>
        </w:rPr>
        <w:t>内提交合格的全部</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成果，且获得甲方或上级单位（或地区政府相关主管部门）书面审核通过。</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成果报告应满足内容齐全、数据准确、论据充分，且深度符合本项目需求及符合现行国家、地区及行业有关规范和标准及甲方的合理要求。</w:t>
      </w:r>
    </w:p>
    <w:p w14:paraId="70813C05">
      <w:pPr>
        <w:ind w:firstLine="537" w:firstLineChars="192"/>
        <w:rPr>
          <w:rFonts w:ascii="仿宋" w:hAnsi="仿宋" w:eastAsia="仿宋" w:cs="仿宋"/>
          <w:szCs w:val="28"/>
        </w:rPr>
      </w:pPr>
      <w:r>
        <w:rPr>
          <w:rFonts w:hint="eastAsia" w:ascii="仿宋" w:hAnsi="仿宋" w:eastAsia="仿宋" w:cs="仿宋"/>
          <w:szCs w:val="28"/>
          <w:lang w:val="en-US" w:eastAsia="zh-CN"/>
        </w:rPr>
        <w:t>8</w:t>
      </w:r>
      <w:r>
        <w:rPr>
          <w:rFonts w:hint="eastAsia" w:ascii="仿宋" w:hAnsi="仿宋" w:eastAsia="仿宋" w:cs="仿宋"/>
          <w:szCs w:val="28"/>
        </w:rPr>
        <w:t>.2 如遇特殊情况（设计变更、工作量变化、不可抗力影响以及非乙方原因造成的停、窝工等）时，经甲方书面确认后工期顺延。</w:t>
      </w:r>
    </w:p>
    <w:p w14:paraId="6654B4FC">
      <w:pPr>
        <w:ind w:firstLine="562"/>
        <w:rPr>
          <w:rFonts w:ascii="仿宋" w:hAnsi="仿宋" w:eastAsia="仿宋" w:cs="仿宋"/>
          <w:b/>
          <w:szCs w:val="28"/>
        </w:rPr>
      </w:pPr>
      <w:r>
        <w:rPr>
          <w:rFonts w:hint="eastAsia" w:ascii="仿宋" w:hAnsi="仿宋" w:eastAsia="仿宋" w:cs="仿宋"/>
          <w:b/>
          <w:szCs w:val="28"/>
        </w:rPr>
        <w:t>第</w:t>
      </w:r>
      <w:r>
        <w:rPr>
          <w:rFonts w:hint="eastAsia" w:ascii="仿宋" w:hAnsi="仿宋" w:eastAsia="仿宋" w:cs="仿宋"/>
          <w:b/>
          <w:szCs w:val="28"/>
          <w:lang w:eastAsia="zh-CN"/>
        </w:rPr>
        <w:t>九</w:t>
      </w:r>
      <w:r>
        <w:rPr>
          <w:rFonts w:hint="eastAsia" w:ascii="仿宋" w:hAnsi="仿宋" w:eastAsia="仿宋" w:cs="仿宋"/>
          <w:b/>
          <w:szCs w:val="28"/>
        </w:rPr>
        <w:t>条 成果交付</w:t>
      </w:r>
    </w:p>
    <w:p w14:paraId="32AAC56C">
      <w:pPr>
        <w:ind w:firstLine="560"/>
        <w:rPr>
          <w:rFonts w:ascii="仿宋" w:hAnsi="仿宋" w:eastAsia="仿宋" w:cs="仿宋"/>
          <w:szCs w:val="28"/>
        </w:rPr>
      </w:pPr>
      <w:r>
        <w:rPr>
          <w:rFonts w:hint="eastAsia" w:ascii="仿宋" w:hAnsi="仿宋" w:eastAsia="仿宋" w:cs="仿宋"/>
          <w:szCs w:val="28"/>
          <w:lang w:val="en-US" w:eastAsia="zh-CN"/>
        </w:rPr>
        <w:t>9</w:t>
      </w:r>
      <w:r>
        <w:rPr>
          <w:rFonts w:hint="eastAsia" w:ascii="仿宋" w:hAnsi="仿宋" w:eastAsia="仿宋" w:cs="仿宋"/>
          <w:szCs w:val="28"/>
        </w:rPr>
        <w:t>.1自</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完成之日起</w:t>
      </w:r>
      <w:permStart w:id="51" w:edGrp="everyone"/>
      <w:r>
        <w:rPr>
          <w:rFonts w:hint="eastAsia" w:ascii="仿宋" w:hAnsi="仿宋" w:eastAsia="仿宋" w:cs="仿宋"/>
          <w:szCs w:val="28"/>
          <w:u w:val="single"/>
        </w:rPr>
        <w:t xml:space="preserve">  1  </w:t>
      </w:r>
      <w:permEnd w:id="51"/>
      <w:r>
        <w:rPr>
          <w:rFonts w:hint="eastAsia" w:ascii="仿宋" w:hAnsi="仿宋" w:eastAsia="仿宋" w:cs="仿宋"/>
          <w:szCs w:val="28"/>
        </w:rPr>
        <w:t>个工作日内，乙方按照合同约定向甲方交付全部</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成果（见下表）。</w:t>
      </w:r>
      <w:r>
        <w:rPr>
          <w:rFonts w:hint="eastAsia" w:ascii="仿宋" w:hAnsi="仿宋" w:eastAsia="仿宋" w:cs="仿宋"/>
          <w:szCs w:val="28"/>
          <w:lang w:val="en-US" w:eastAsia="zh-CN"/>
        </w:rPr>
        <w:t>如甲方或上级单位</w:t>
      </w:r>
      <w:r>
        <w:rPr>
          <w:rFonts w:hint="eastAsia" w:ascii="仿宋" w:hAnsi="仿宋" w:eastAsia="仿宋" w:cs="仿宋"/>
          <w:szCs w:val="28"/>
        </w:rPr>
        <w:t>（或地区政府相关主管部门）</w:t>
      </w:r>
      <w:r>
        <w:rPr>
          <w:rFonts w:hint="eastAsia" w:ascii="仿宋" w:hAnsi="仿宋" w:eastAsia="仿宋" w:cs="仿宋"/>
          <w:szCs w:val="28"/>
          <w:lang w:val="en-US" w:eastAsia="zh-CN"/>
        </w:rPr>
        <w:t>对乙方所交付的成果提出修改意见的，</w:t>
      </w:r>
      <w:r>
        <w:rPr>
          <w:rFonts w:hint="eastAsia" w:ascii="仿宋" w:hAnsi="仿宋" w:eastAsia="仿宋" w:cs="仿宋"/>
          <w:szCs w:val="28"/>
        </w:rPr>
        <w:t>乙方应在</w:t>
      </w:r>
      <w:permStart w:id="52" w:edGrp="everyone"/>
      <w:r>
        <w:rPr>
          <w:rFonts w:ascii="仿宋" w:hAnsi="仿宋" w:eastAsia="仿宋" w:cs="仿宋"/>
          <w:szCs w:val="28"/>
        </w:rPr>
        <w:t xml:space="preserve">  1  </w:t>
      </w:r>
      <w:permEnd w:id="52"/>
      <w:r>
        <w:rPr>
          <w:rFonts w:hint="eastAsia" w:ascii="仿宋" w:hAnsi="仿宋" w:eastAsia="仿宋" w:cs="仿宋"/>
          <w:szCs w:val="28"/>
        </w:rPr>
        <w:t>个工作日内根据甲方或上级单位（或地区政府相关主管部门）的修改意见修改完善；并于本合同签订之日起</w:t>
      </w:r>
      <w:permStart w:id="53" w:edGrp="everyone"/>
      <w:r>
        <w:rPr>
          <w:rFonts w:ascii="仿宋" w:hAnsi="仿宋" w:eastAsia="仿宋" w:cs="仿宋"/>
          <w:szCs w:val="28"/>
          <w:u w:val="single"/>
        </w:rPr>
        <w:t xml:space="preserve"> </w:t>
      </w:r>
      <w:r>
        <w:rPr>
          <w:rFonts w:hint="eastAsia" w:ascii="仿宋" w:hAnsi="仿宋" w:eastAsia="仿宋" w:cs="仿宋"/>
          <w:szCs w:val="28"/>
          <w:u w:val="single"/>
          <w:lang w:val="en-US" w:eastAsia="zh-CN"/>
        </w:rPr>
        <w:t>15</w:t>
      </w:r>
      <w:r>
        <w:rPr>
          <w:rFonts w:ascii="仿宋" w:hAnsi="仿宋" w:eastAsia="仿宋" w:cs="仿宋"/>
          <w:szCs w:val="28"/>
          <w:u w:val="single"/>
        </w:rPr>
        <w:t xml:space="preserve"> </w:t>
      </w:r>
      <w:bookmarkStart w:id="5" w:name="_GoBack"/>
      <w:bookmarkEnd w:id="5"/>
      <w:r>
        <w:rPr>
          <w:rFonts w:ascii="仿宋" w:hAnsi="仿宋" w:eastAsia="仿宋" w:cs="仿宋"/>
          <w:szCs w:val="28"/>
          <w:u w:val="single"/>
        </w:rPr>
        <w:t xml:space="preserve"> </w:t>
      </w:r>
      <w:permEnd w:id="53"/>
      <w:r>
        <w:rPr>
          <w:rFonts w:hint="eastAsia" w:ascii="仿宋" w:hAnsi="仿宋" w:eastAsia="仿宋" w:cs="仿宋"/>
          <w:szCs w:val="28"/>
        </w:rPr>
        <w:t>个日历天内最终完成正式的测量成果</w:t>
      </w:r>
      <w:r>
        <w:rPr>
          <w:rFonts w:hint="eastAsia" w:ascii="仿宋" w:hAnsi="仿宋" w:eastAsia="仿宋" w:cs="仿宋"/>
          <w:szCs w:val="28"/>
          <w:lang w:val="en-US" w:eastAsia="zh-CN"/>
        </w:rPr>
        <w:t>、</w:t>
      </w:r>
      <w:r>
        <w:rPr>
          <w:rFonts w:hint="eastAsia" w:ascii="仿宋" w:hAnsi="仿宋" w:eastAsia="仿宋"/>
          <w:sz w:val="28"/>
          <w:szCs w:val="28"/>
        </w:rPr>
        <w:t>物探成果文件</w:t>
      </w:r>
      <w:r>
        <w:rPr>
          <w:rFonts w:hint="eastAsia" w:ascii="仿宋" w:hAnsi="仿宋" w:eastAsia="仿宋" w:cs="仿宋"/>
          <w:szCs w:val="28"/>
        </w:rPr>
        <w:t>，且通过甲方或上级单位（或地区政府相关主管部门）书面审核。</w:t>
      </w:r>
    </w:p>
    <w:tbl>
      <w:tblPr>
        <w:tblStyle w:val="8"/>
        <w:tblpPr w:leftFromText="180" w:rightFromText="180" w:vertAnchor="text" w:horzAnchor="margin" w:tblpY="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721"/>
        <w:gridCol w:w="1316"/>
        <w:gridCol w:w="1214"/>
        <w:gridCol w:w="1170"/>
      </w:tblGrid>
      <w:tr w14:paraId="5877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14:paraId="76B17102">
            <w:pPr>
              <w:pStyle w:val="4"/>
              <w:snapToGrid w:val="0"/>
              <w:rPr>
                <w:rFonts w:ascii="仿宋" w:hAnsi="仿宋" w:cs="仿宋"/>
                <w:b/>
                <w:bCs/>
                <w:sz w:val="24"/>
                <w:szCs w:val="24"/>
              </w:rPr>
            </w:pPr>
            <w:permStart w:id="54" w:edGrp="everyone" w:colFirst="0" w:colLast="0"/>
            <w:permStart w:id="55" w:edGrp="everyone" w:colFirst="1" w:colLast="1"/>
            <w:permStart w:id="56" w:edGrp="everyone" w:colFirst="2" w:colLast="2"/>
            <w:permStart w:id="57" w:edGrp="everyone" w:colFirst="3" w:colLast="3"/>
            <w:permStart w:id="58" w:edGrp="everyone" w:colFirst="4" w:colLast="4"/>
            <w:r>
              <w:rPr>
                <w:rFonts w:ascii="仿宋" w:hAnsi="仿宋" w:cs="仿宋"/>
                <w:b/>
                <w:bCs/>
                <w:sz w:val="24"/>
                <w:szCs w:val="24"/>
              </w:rPr>
              <w:t>序号</w:t>
            </w:r>
          </w:p>
        </w:tc>
        <w:tc>
          <w:tcPr>
            <w:tcW w:w="3721" w:type="dxa"/>
            <w:vAlign w:val="center"/>
          </w:tcPr>
          <w:p w14:paraId="4756EA47">
            <w:pPr>
              <w:pStyle w:val="4"/>
              <w:snapToGrid w:val="0"/>
              <w:rPr>
                <w:rFonts w:ascii="仿宋" w:hAnsi="仿宋" w:cs="仿宋"/>
                <w:b/>
                <w:bCs/>
                <w:sz w:val="24"/>
                <w:szCs w:val="24"/>
              </w:rPr>
            </w:pPr>
            <w:r>
              <w:rPr>
                <w:rFonts w:ascii="仿宋" w:hAnsi="仿宋" w:cs="仿宋"/>
                <w:b/>
                <w:bCs/>
                <w:sz w:val="24"/>
                <w:szCs w:val="24"/>
              </w:rPr>
              <w:t>成果名称</w:t>
            </w:r>
          </w:p>
        </w:tc>
        <w:tc>
          <w:tcPr>
            <w:tcW w:w="1316" w:type="dxa"/>
            <w:vAlign w:val="center"/>
          </w:tcPr>
          <w:p w14:paraId="28654F03">
            <w:pPr>
              <w:pStyle w:val="4"/>
              <w:snapToGrid w:val="0"/>
              <w:rPr>
                <w:rFonts w:ascii="仿宋" w:hAnsi="仿宋" w:cs="仿宋"/>
                <w:b/>
                <w:bCs/>
                <w:sz w:val="24"/>
                <w:szCs w:val="24"/>
              </w:rPr>
            </w:pPr>
            <w:r>
              <w:rPr>
                <w:rFonts w:ascii="仿宋" w:hAnsi="仿宋" w:cs="仿宋"/>
                <w:b/>
                <w:bCs/>
                <w:sz w:val="24"/>
                <w:szCs w:val="24"/>
              </w:rPr>
              <w:t>规格</w:t>
            </w:r>
          </w:p>
        </w:tc>
        <w:tc>
          <w:tcPr>
            <w:tcW w:w="1214" w:type="dxa"/>
            <w:vAlign w:val="center"/>
          </w:tcPr>
          <w:p w14:paraId="5CAFC9BC">
            <w:pPr>
              <w:pStyle w:val="4"/>
              <w:snapToGrid w:val="0"/>
              <w:rPr>
                <w:rFonts w:ascii="仿宋" w:hAnsi="仿宋" w:cs="仿宋"/>
                <w:b/>
                <w:bCs/>
                <w:sz w:val="24"/>
                <w:szCs w:val="24"/>
              </w:rPr>
            </w:pPr>
            <w:r>
              <w:rPr>
                <w:rFonts w:ascii="仿宋" w:hAnsi="仿宋" w:cs="仿宋"/>
                <w:b/>
                <w:bCs/>
                <w:sz w:val="24"/>
                <w:szCs w:val="24"/>
              </w:rPr>
              <w:t>数量</w:t>
            </w:r>
          </w:p>
        </w:tc>
        <w:tc>
          <w:tcPr>
            <w:tcW w:w="1170" w:type="dxa"/>
            <w:vAlign w:val="center"/>
          </w:tcPr>
          <w:p w14:paraId="69BDCAAE">
            <w:pPr>
              <w:pStyle w:val="4"/>
              <w:snapToGrid w:val="0"/>
              <w:rPr>
                <w:rFonts w:ascii="仿宋" w:hAnsi="仿宋" w:cs="仿宋"/>
                <w:b/>
                <w:bCs/>
                <w:sz w:val="24"/>
                <w:szCs w:val="24"/>
              </w:rPr>
            </w:pPr>
            <w:r>
              <w:rPr>
                <w:rFonts w:ascii="仿宋" w:hAnsi="仿宋" w:cs="仿宋"/>
                <w:b/>
                <w:bCs/>
                <w:sz w:val="24"/>
                <w:szCs w:val="24"/>
              </w:rPr>
              <w:t>备注</w:t>
            </w:r>
          </w:p>
        </w:tc>
      </w:tr>
      <w:permEnd w:id="54"/>
      <w:permEnd w:id="55"/>
      <w:permEnd w:id="56"/>
      <w:permEnd w:id="57"/>
      <w:permEnd w:id="58"/>
      <w:tr w14:paraId="31F2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14:paraId="46DE9126">
            <w:pPr>
              <w:pStyle w:val="4"/>
              <w:snapToGrid w:val="0"/>
              <w:ind w:firstLine="480"/>
              <w:rPr>
                <w:rFonts w:ascii="仿宋" w:hAnsi="仿宋" w:cs="仿宋"/>
                <w:sz w:val="24"/>
                <w:szCs w:val="24"/>
              </w:rPr>
            </w:pPr>
            <w:permStart w:id="59" w:edGrp="everyone" w:colFirst="0" w:colLast="0"/>
            <w:permStart w:id="60" w:edGrp="everyone" w:colFirst="1" w:colLast="1"/>
            <w:permStart w:id="61" w:edGrp="everyone" w:colFirst="2" w:colLast="2"/>
            <w:permStart w:id="62" w:edGrp="everyone" w:colFirst="3" w:colLast="3"/>
            <w:permStart w:id="63" w:edGrp="everyone" w:colFirst="4" w:colLast="4"/>
          </w:p>
        </w:tc>
        <w:tc>
          <w:tcPr>
            <w:tcW w:w="3721" w:type="dxa"/>
            <w:vAlign w:val="center"/>
          </w:tcPr>
          <w:p w14:paraId="5C6711C0">
            <w:pPr>
              <w:pStyle w:val="4"/>
              <w:snapToGrid w:val="0"/>
              <w:ind w:firstLine="480"/>
              <w:jc w:val="center"/>
              <w:rPr>
                <w:rFonts w:ascii="仿宋" w:hAnsi="仿宋" w:cs="仿宋"/>
                <w:sz w:val="24"/>
                <w:szCs w:val="24"/>
              </w:rPr>
            </w:pPr>
          </w:p>
        </w:tc>
        <w:tc>
          <w:tcPr>
            <w:tcW w:w="1316" w:type="dxa"/>
            <w:vAlign w:val="center"/>
          </w:tcPr>
          <w:p w14:paraId="4E952DBA">
            <w:pPr>
              <w:pStyle w:val="4"/>
              <w:snapToGrid w:val="0"/>
              <w:ind w:firstLine="480"/>
              <w:rPr>
                <w:rFonts w:ascii="仿宋" w:hAnsi="仿宋" w:cs="仿宋"/>
                <w:sz w:val="24"/>
                <w:szCs w:val="24"/>
              </w:rPr>
            </w:pPr>
          </w:p>
        </w:tc>
        <w:tc>
          <w:tcPr>
            <w:tcW w:w="1214" w:type="dxa"/>
            <w:vAlign w:val="center"/>
          </w:tcPr>
          <w:p w14:paraId="17389FC2">
            <w:pPr>
              <w:pStyle w:val="4"/>
              <w:snapToGrid w:val="0"/>
              <w:ind w:firstLine="480"/>
              <w:rPr>
                <w:rFonts w:ascii="仿宋" w:hAnsi="仿宋" w:cs="仿宋"/>
                <w:sz w:val="24"/>
                <w:szCs w:val="24"/>
              </w:rPr>
            </w:pPr>
          </w:p>
        </w:tc>
        <w:tc>
          <w:tcPr>
            <w:tcW w:w="1170" w:type="dxa"/>
            <w:vAlign w:val="center"/>
          </w:tcPr>
          <w:p w14:paraId="2874AE64">
            <w:pPr>
              <w:pStyle w:val="4"/>
              <w:snapToGrid w:val="0"/>
              <w:ind w:firstLine="480"/>
              <w:rPr>
                <w:rFonts w:ascii="仿宋" w:hAnsi="仿宋" w:cs="仿宋"/>
                <w:sz w:val="24"/>
                <w:szCs w:val="24"/>
              </w:rPr>
            </w:pPr>
          </w:p>
        </w:tc>
      </w:tr>
      <w:permEnd w:id="59"/>
      <w:permEnd w:id="60"/>
      <w:permEnd w:id="61"/>
      <w:permEnd w:id="62"/>
      <w:permEnd w:id="63"/>
      <w:tr w14:paraId="702A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14:paraId="6F2593F8">
            <w:pPr>
              <w:pStyle w:val="4"/>
              <w:snapToGrid w:val="0"/>
              <w:ind w:firstLine="480"/>
              <w:rPr>
                <w:rFonts w:ascii="仿宋" w:hAnsi="仿宋" w:cs="仿宋"/>
                <w:sz w:val="24"/>
                <w:szCs w:val="24"/>
              </w:rPr>
            </w:pPr>
            <w:permStart w:id="64" w:edGrp="everyone" w:colFirst="0" w:colLast="0"/>
            <w:permStart w:id="65" w:edGrp="everyone" w:colFirst="1" w:colLast="1"/>
            <w:permStart w:id="66" w:edGrp="everyone" w:colFirst="2" w:colLast="2"/>
            <w:permStart w:id="67" w:edGrp="everyone" w:colFirst="3" w:colLast="3"/>
            <w:permStart w:id="68" w:edGrp="everyone" w:colFirst="4" w:colLast="4"/>
          </w:p>
        </w:tc>
        <w:tc>
          <w:tcPr>
            <w:tcW w:w="3721" w:type="dxa"/>
            <w:vAlign w:val="center"/>
          </w:tcPr>
          <w:p w14:paraId="0122EB80">
            <w:pPr>
              <w:pStyle w:val="4"/>
              <w:snapToGrid w:val="0"/>
              <w:ind w:firstLine="480"/>
              <w:jc w:val="center"/>
              <w:rPr>
                <w:rFonts w:ascii="仿宋" w:hAnsi="仿宋" w:cs="仿宋"/>
                <w:sz w:val="24"/>
                <w:szCs w:val="24"/>
              </w:rPr>
            </w:pPr>
          </w:p>
        </w:tc>
        <w:tc>
          <w:tcPr>
            <w:tcW w:w="1316" w:type="dxa"/>
            <w:vAlign w:val="center"/>
          </w:tcPr>
          <w:p w14:paraId="73C1209A">
            <w:pPr>
              <w:pStyle w:val="4"/>
              <w:snapToGrid w:val="0"/>
              <w:ind w:firstLine="480"/>
              <w:rPr>
                <w:rFonts w:ascii="仿宋" w:hAnsi="仿宋" w:cs="仿宋"/>
                <w:sz w:val="24"/>
                <w:szCs w:val="24"/>
              </w:rPr>
            </w:pPr>
          </w:p>
        </w:tc>
        <w:tc>
          <w:tcPr>
            <w:tcW w:w="1214" w:type="dxa"/>
            <w:vAlign w:val="center"/>
          </w:tcPr>
          <w:p w14:paraId="7602B776">
            <w:pPr>
              <w:pStyle w:val="4"/>
              <w:snapToGrid w:val="0"/>
              <w:ind w:firstLine="480"/>
              <w:rPr>
                <w:rFonts w:ascii="仿宋" w:hAnsi="仿宋" w:cs="仿宋"/>
                <w:sz w:val="24"/>
                <w:szCs w:val="24"/>
              </w:rPr>
            </w:pPr>
          </w:p>
        </w:tc>
        <w:tc>
          <w:tcPr>
            <w:tcW w:w="1170" w:type="dxa"/>
            <w:vAlign w:val="center"/>
          </w:tcPr>
          <w:p w14:paraId="2A858E38">
            <w:pPr>
              <w:pStyle w:val="4"/>
              <w:snapToGrid w:val="0"/>
              <w:ind w:firstLine="480"/>
              <w:rPr>
                <w:rFonts w:ascii="仿宋" w:hAnsi="仿宋" w:cs="仿宋"/>
                <w:sz w:val="24"/>
                <w:szCs w:val="24"/>
              </w:rPr>
            </w:pPr>
          </w:p>
        </w:tc>
      </w:tr>
      <w:permEnd w:id="64"/>
      <w:permEnd w:id="65"/>
      <w:permEnd w:id="66"/>
      <w:permEnd w:id="67"/>
      <w:permEnd w:id="68"/>
      <w:tr w14:paraId="7561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14:paraId="1871B991">
            <w:pPr>
              <w:pStyle w:val="4"/>
              <w:snapToGrid w:val="0"/>
              <w:ind w:firstLine="480"/>
              <w:rPr>
                <w:rFonts w:ascii="仿宋" w:hAnsi="仿宋" w:cs="仿宋"/>
                <w:sz w:val="24"/>
                <w:szCs w:val="24"/>
              </w:rPr>
            </w:pPr>
            <w:permStart w:id="69" w:edGrp="everyone" w:colFirst="0" w:colLast="0"/>
            <w:permStart w:id="70" w:edGrp="everyone" w:colFirst="1" w:colLast="1"/>
            <w:permStart w:id="71" w:edGrp="everyone" w:colFirst="2" w:colLast="2"/>
            <w:permStart w:id="72" w:edGrp="everyone" w:colFirst="3" w:colLast="3"/>
            <w:permStart w:id="73" w:edGrp="everyone" w:colFirst="4" w:colLast="4"/>
          </w:p>
        </w:tc>
        <w:tc>
          <w:tcPr>
            <w:tcW w:w="3721" w:type="dxa"/>
            <w:vAlign w:val="center"/>
          </w:tcPr>
          <w:p w14:paraId="684CB696">
            <w:pPr>
              <w:pStyle w:val="4"/>
              <w:snapToGrid w:val="0"/>
              <w:ind w:firstLine="480"/>
              <w:jc w:val="center"/>
              <w:rPr>
                <w:rFonts w:ascii="仿宋" w:hAnsi="仿宋" w:cs="仿宋"/>
                <w:sz w:val="24"/>
                <w:szCs w:val="24"/>
              </w:rPr>
            </w:pPr>
          </w:p>
        </w:tc>
        <w:tc>
          <w:tcPr>
            <w:tcW w:w="1316" w:type="dxa"/>
            <w:vAlign w:val="center"/>
          </w:tcPr>
          <w:p w14:paraId="2B4C0371">
            <w:pPr>
              <w:pStyle w:val="4"/>
              <w:snapToGrid w:val="0"/>
              <w:ind w:firstLine="480"/>
              <w:rPr>
                <w:rFonts w:ascii="仿宋" w:hAnsi="仿宋" w:cs="仿宋"/>
                <w:sz w:val="24"/>
                <w:szCs w:val="24"/>
              </w:rPr>
            </w:pPr>
          </w:p>
        </w:tc>
        <w:tc>
          <w:tcPr>
            <w:tcW w:w="1214" w:type="dxa"/>
            <w:vAlign w:val="center"/>
          </w:tcPr>
          <w:p w14:paraId="57EF10D0">
            <w:pPr>
              <w:pStyle w:val="4"/>
              <w:snapToGrid w:val="0"/>
              <w:ind w:firstLine="480"/>
              <w:rPr>
                <w:rFonts w:ascii="仿宋" w:hAnsi="仿宋" w:cs="仿宋"/>
                <w:sz w:val="24"/>
                <w:szCs w:val="24"/>
              </w:rPr>
            </w:pPr>
          </w:p>
        </w:tc>
        <w:tc>
          <w:tcPr>
            <w:tcW w:w="1170" w:type="dxa"/>
            <w:vAlign w:val="center"/>
          </w:tcPr>
          <w:p w14:paraId="7D6401EA">
            <w:pPr>
              <w:pStyle w:val="4"/>
              <w:snapToGrid w:val="0"/>
              <w:ind w:firstLine="480"/>
              <w:rPr>
                <w:rFonts w:ascii="仿宋" w:hAnsi="仿宋" w:cs="仿宋"/>
                <w:sz w:val="24"/>
                <w:szCs w:val="24"/>
              </w:rPr>
            </w:pPr>
          </w:p>
        </w:tc>
      </w:tr>
      <w:permEnd w:id="69"/>
      <w:permEnd w:id="70"/>
      <w:permEnd w:id="71"/>
      <w:permEnd w:id="72"/>
      <w:permEnd w:id="73"/>
      <w:tr w14:paraId="768F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14:paraId="40761A26">
            <w:pPr>
              <w:pStyle w:val="4"/>
              <w:snapToGrid w:val="0"/>
              <w:ind w:firstLine="480"/>
              <w:rPr>
                <w:rFonts w:ascii="仿宋" w:hAnsi="仿宋" w:cs="仿宋"/>
                <w:sz w:val="24"/>
                <w:szCs w:val="24"/>
              </w:rPr>
            </w:pPr>
            <w:permStart w:id="74" w:edGrp="everyone" w:colFirst="0" w:colLast="0"/>
            <w:permStart w:id="75" w:edGrp="everyone" w:colFirst="1" w:colLast="1"/>
            <w:permStart w:id="76" w:edGrp="everyone" w:colFirst="2" w:colLast="2"/>
            <w:permStart w:id="77" w:edGrp="everyone" w:colFirst="3" w:colLast="3"/>
            <w:permStart w:id="78" w:edGrp="everyone" w:colFirst="4" w:colLast="4"/>
          </w:p>
        </w:tc>
        <w:tc>
          <w:tcPr>
            <w:tcW w:w="3721" w:type="dxa"/>
            <w:vAlign w:val="center"/>
          </w:tcPr>
          <w:p w14:paraId="3C6B67B0">
            <w:pPr>
              <w:pStyle w:val="4"/>
              <w:snapToGrid w:val="0"/>
              <w:ind w:firstLine="480"/>
              <w:jc w:val="center"/>
              <w:rPr>
                <w:rFonts w:ascii="仿宋" w:hAnsi="仿宋" w:cs="仿宋"/>
                <w:sz w:val="24"/>
                <w:szCs w:val="24"/>
              </w:rPr>
            </w:pPr>
          </w:p>
        </w:tc>
        <w:tc>
          <w:tcPr>
            <w:tcW w:w="1316" w:type="dxa"/>
            <w:vAlign w:val="center"/>
          </w:tcPr>
          <w:p w14:paraId="3D4F05A4">
            <w:pPr>
              <w:pStyle w:val="4"/>
              <w:snapToGrid w:val="0"/>
              <w:ind w:firstLine="480"/>
              <w:rPr>
                <w:rFonts w:ascii="仿宋" w:hAnsi="仿宋" w:cs="仿宋"/>
                <w:sz w:val="24"/>
                <w:szCs w:val="24"/>
              </w:rPr>
            </w:pPr>
          </w:p>
        </w:tc>
        <w:tc>
          <w:tcPr>
            <w:tcW w:w="1214" w:type="dxa"/>
            <w:vAlign w:val="center"/>
          </w:tcPr>
          <w:p w14:paraId="5EDF37BC">
            <w:pPr>
              <w:pStyle w:val="4"/>
              <w:snapToGrid w:val="0"/>
              <w:ind w:firstLine="480"/>
              <w:rPr>
                <w:rFonts w:ascii="仿宋" w:hAnsi="仿宋" w:cs="仿宋"/>
                <w:sz w:val="24"/>
                <w:szCs w:val="24"/>
              </w:rPr>
            </w:pPr>
          </w:p>
        </w:tc>
        <w:tc>
          <w:tcPr>
            <w:tcW w:w="1170" w:type="dxa"/>
            <w:vAlign w:val="center"/>
          </w:tcPr>
          <w:p w14:paraId="1B2F8EEF">
            <w:pPr>
              <w:pStyle w:val="4"/>
              <w:snapToGrid w:val="0"/>
              <w:ind w:firstLine="480"/>
              <w:rPr>
                <w:rFonts w:ascii="仿宋" w:hAnsi="仿宋" w:cs="仿宋"/>
                <w:sz w:val="24"/>
                <w:szCs w:val="24"/>
              </w:rPr>
            </w:pPr>
          </w:p>
        </w:tc>
      </w:tr>
      <w:permEnd w:id="74"/>
      <w:permEnd w:id="75"/>
      <w:permEnd w:id="76"/>
      <w:permEnd w:id="77"/>
      <w:permEnd w:id="78"/>
      <w:tr w14:paraId="561E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14:paraId="2AC77FA1">
            <w:pPr>
              <w:pStyle w:val="4"/>
              <w:snapToGrid w:val="0"/>
              <w:ind w:firstLine="480"/>
              <w:rPr>
                <w:rFonts w:ascii="仿宋" w:hAnsi="仿宋" w:cs="仿宋"/>
                <w:sz w:val="24"/>
                <w:szCs w:val="24"/>
              </w:rPr>
            </w:pPr>
            <w:permStart w:id="79" w:edGrp="everyone" w:colFirst="0" w:colLast="0"/>
            <w:permStart w:id="80" w:edGrp="everyone" w:colFirst="1" w:colLast="1"/>
            <w:permStart w:id="81" w:edGrp="everyone" w:colFirst="2" w:colLast="2"/>
            <w:permStart w:id="82" w:edGrp="everyone" w:colFirst="3" w:colLast="3"/>
            <w:permStart w:id="83" w:edGrp="everyone" w:colFirst="4" w:colLast="4"/>
          </w:p>
        </w:tc>
        <w:tc>
          <w:tcPr>
            <w:tcW w:w="3721" w:type="dxa"/>
            <w:vAlign w:val="center"/>
          </w:tcPr>
          <w:p w14:paraId="123E418A">
            <w:pPr>
              <w:pStyle w:val="4"/>
              <w:snapToGrid w:val="0"/>
              <w:ind w:firstLine="480"/>
              <w:jc w:val="center"/>
              <w:rPr>
                <w:rFonts w:ascii="仿宋" w:hAnsi="仿宋" w:cs="仿宋"/>
                <w:sz w:val="24"/>
                <w:szCs w:val="24"/>
              </w:rPr>
            </w:pPr>
          </w:p>
        </w:tc>
        <w:tc>
          <w:tcPr>
            <w:tcW w:w="1316" w:type="dxa"/>
            <w:vAlign w:val="center"/>
          </w:tcPr>
          <w:p w14:paraId="3A98A1B3">
            <w:pPr>
              <w:pStyle w:val="4"/>
              <w:snapToGrid w:val="0"/>
              <w:ind w:firstLine="480"/>
              <w:rPr>
                <w:rFonts w:ascii="仿宋" w:hAnsi="仿宋" w:cs="仿宋"/>
                <w:sz w:val="24"/>
                <w:szCs w:val="24"/>
              </w:rPr>
            </w:pPr>
          </w:p>
        </w:tc>
        <w:tc>
          <w:tcPr>
            <w:tcW w:w="1214" w:type="dxa"/>
            <w:vAlign w:val="center"/>
          </w:tcPr>
          <w:p w14:paraId="0A8B7773">
            <w:pPr>
              <w:pStyle w:val="4"/>
              <w:snapToGrid w:val="0"/>
              <w:ind w:firstLine="480"/>
              <w:rPr>
                <w:rFonts w:ascii="仿宋" w:hAnsi="仿宋" w:cs="仿宋"/>
                <w:sz w:val="24"/>
                <w:szCs w:val="24"/>
              </w:rPr>
            </w:pPr>
          </w:p>
        </w:tc>
        <w:tc>
          <w:tcPr>
            <w:tcW w:w="1170" w:type="dxa"/>
            <w:vAlign w:val="center"/>
          </w:tcPr>
          <w:p w14:paraId="01041764">
            <w:pPr>
              <w:pStyle w:val="4"/>
              <w:snapToGrid w:val="0"/>
              <w:ind w:firstLine="480"/>
              <w:rPr>
                <w:rFonts w:ascii="仿宋" w:hAnsi="仿宋" w:cs="仿宋"/>
                <w:sz w:val="24"/>
                <w:szCs w:val="24"/>
              </w:rPr>
            </w:pPr>
          </w:p>
        </w:tc>
      </w:tr>
      <w:permEnd w:id="79"/>
      <w:permEnd w:id="80"/>
      <w:permEnd w:id="81"/>
      <w:permEnd w:id="82"/>
      <w:permEnd w:id="83"/>
      <w:tr w14:paraId="4342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14:paraId="3D446431">
            <w:pPr>
              <w:pStyle w:val="4"/>
              <w:snapToGrid w:val="0"/>
              <w:ind w:firstLine="480"/>
              <w:rPr>
                <w:rFonts w:ascii="仿宋" w:hAnsi="仿宋" w:cs="仿宋"/>
                <w:sz w:val="24"/>
                <w:szCs w:val="24"/>
              </w:rPr>
            </w:pPr>
            <w:permStart w:id="84" w:edGrp="everyone" w:colFirst="0" w:colLast="0"/>
            <w:permStart w:id="85" w:edGrp="everyone" w:colFirst="1" w:colLast="1"/>
            <w:permStart w:id="86" w:edGrp="everyone" w:colFirst="2" w:colLast="2"/>
            <w:permStart w:id="87" w:edGrp="everyone" w:colFirst="3" w:colLast="3"/>
            <w:permStart w:id="88" w:edGrp="everyone" w:colFirst="4" w:colLast="4"/>
          </w:p>
        </w:tc>
        <w:tc>
          <w:tcPr>
            <w:tcW w:w="3721" w:type="dxa"/>
            <w:vAlign w:val="center"/>
          </w:tcPr>
          <w:p w14:paraId="48071E1F">
            <w:pPr>
              <w:pStyle w:val="4"/>
              <w:snapToGrid w:val="0"/>
              <w:ind w:firstLine="480"/>
              <w:jc w:val="center"/>
              <w:rPr>
                <w:rFonts w:ascii="仿宋" w:hAnsi="仿宋" w:cs="仿宋"/>
                <w:sz w:val="24"/>
                <w:szCs w:val="24"/>
              </w:rPr>
            </w:pPr>
          </w:p>
        </w:tc>
        <w:tc>
          <w:tcPr>
            <w:tcW w:w="1316" w:type="dxa"/>
            <w:vAlign w:val="center"/>
          </w:tcPr>
          <w:p w14:paraId="619B63CD">
            <w:pPr>
              <w:pStyle w:val="4"/>
              <w:snapToGrid w:val="0"/>
              <w:ind w:firstLine="480"/>
              <w:rPr>
                <w:rFonts w:ascii="仿宋" w:hAnsi="仿宋" w:cs="仿宋"/>
                <w:sz w:val="24"/>
                <w:szCs w:val="24"/>
              </w:rPr>
            </w:pPr>
          </w:p>
        </w:tc>
        <w:tc>
          <w:tcPr>
            <w:tcW w:w="1214" w:type="dxa"/>
            <w:vAlign w:val="center"/>
          </w:tcPr>
          <w:p w14:paraId="2AB72BA4">
            <w:pPr>
              <w:pStyle w:val="4"/>
              <w:snapToGrid w:val="0"/>
              <w:ind w:firstLine="480"/>
              <w:rPr>
                <w:rFonts w:ascii="仿宋" w:hAnsi="仿宋" w:cs="仿宋"/>
                <w:sz w:val="24"/>
                <w:szCs w:val="24"/>
              </w:rPr>
            </w:pPr>
          </w:p>
        </w:tc>
        <w:tc>
          <w:tcPr>
            <w:tcW w:w="1170" w:type="dxa"/>
            <w:vAlign w:val="center"/>
          </w:tcPr>
          <w:p w14:paraId="44A5CA66">
            <w:pPr>
              <w:pStyle w:val="4"/>
              <w:snapToGrid w:val="0"/>
              <w:ind w:firstLine="480"/>
              <w:rPr>
                <w:rFonts w:ascii="仿宋" w:hAnsi="仿宋" w:cs="仿宋"/>
                <w:sz w:val="24"/>
                <w:szCs w:val="24"/>
              </w:rPr>
            </w:pPr>
          </w:p>
        </w:tc>
      </w:tr>
      <w:permEnd w:id="84"/>
      <w:permEnd w:id="85"/>
      <w:permEnd w:id="86"/>
      <w:permEnd w:id="87"/>
      <w:permEnd w:id="88"/>
      <w:tr w14:paraId="5182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14:paraId="60B613C0">
            <w:pPr>
              <w:pStyle w:val="4"/>
              <w:snapToGrid w:val="0"/>
              <w:ind w:firstLine="480"/>
              <w:rPr>
                <w:rFonts w:ascii="仿宋" w:hAnsi="仿宋" w:cs="仿宋"/>
                <w:sz w:val="24"/>
                <w:szCs w:val="24"/>
              </w:rPr>
            </w:pPr>
            <w:permStart w:id="89" w:edGrp="everyone" w:colFirst="0" w:colLast="0"/>
            <w:permStart w:id="90" w:edGrp="everyone" w:colFirst="1" w:colLast="1"/>
            <w:permStart w:id="91" w:edGrp="everyone" w:colFirst="2" w:colLast="2"/>
            <w:permStart w:id="92" w:edGrp="everyone" w:colFirst="3" w:colLast="3"/>
            <w:permStart w:id="93" w:edGrp="everyone" w:colFirst="4" w:colLast="4"/>
          </w:p>
        </w:tc>
        <w:tc>
          <w:tcPr>
            <w:tcW w:w="3721" w:type="dxa"/>
            <w:vAlign w:val="center"/>
          </w:tcPr>
          <w:p w14:paraId="65F52C2B">
            <w:pPr>
              <w:pStyle w:val="4"/>
              <w:snapToGrid w:val="0"/>
              <w:ind w:firstLine="480"/>
              <w:jc w:val="center"/>
              <w:rPr>
                <w:rFonts w:ascii="仿宋" w:hAnsi="仿宋" w:cs="仿宋"/>
                <w:sz w:val="24"/>
                <w:szCs w:val="24"/>
              </w:rPr>
            </w:pPr>
          </w:p>
        </w:tc>
        <w:tc>
          <w:tcPr>
            <w:tcW w:w="1316" w:type="dxa"/>
            <w:vAlign w:val="center"/>
          </w:tcPr>
          <w:p w14:paraId="553B2F17">
            <w:pPr>
              <w:pStyle w:val="4"/>
              <w:snapToGrid w:val="0"/>
              <w:ind w:firstLine="480"/>
              <w:rPr>
                <w:rFonts w:ascii="仿宋" w:hAnsi="仿宋" w:cs="仿宋"/>
                <w:sz w:val="24"/>
                <w:szCs w:val="24"/>
              </w:rPr>
            </w:pPr>
          </w:p>
        </w:tc>
        <w:tc>
          <w:tcPr>
            <w:tcW w:w="1214" w:type="dxa"/>
            <w:vAlign w:val="center"/>
          </w:tcPr>
          <w:p w14:paraId="78D32EB0">
            <w:pPr>
              <w:pStyle w:val="4"/>
              <w:snapToGrid w:val="0"/>
              <w:ind w:firstLine="480"/>
              <w:rPr>
                <w:rFonts w:ascii="仿宋" w:hAnsi="仿宋" w:cs="仿宋"/>
                <w:sz w:val="24"/>
                <w:szCs w:val="24"/>
              </w:rPr>
            </w:pPr>
          </w:p>
        </w:tc>
        <w:tc>
          <w:tcPr>
            <w:tcW w:w="1170" w:type="dxa"/>
            <w:vAlign w:val="center"/>
          </w:tcPr>
          <w:p w14:paraId="703C9B4F">
            <w:pPr>
              <w:pStyle w:val="4"/>
              <w:snapToGrid w:val="0"/>
              <w:ind w:firstLine="480"/>
              <w:rPr>
                <w:rFonts w:ascii="仿宋" w:hAnsi="仿宋" w:cs="仿宋"/>
                <w:sz w:val="24"/>
                <w:szCs w:val="24"/>
              </w:rPr>
            </w:pPr>
          </w:p>
        </w:tc>
      </w:tr>
      <w:permEnd w:id="89"/>
      <w:permEnd w:id="90"/>
      <w:permEnd w:id="91"/>
      <w:permEnd w:id="92"/>
      <w:permEnd w:id="93"/>
      <w:tr w14:paraId="6E45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14:paraId="5058B5D0">
            <w:pPr>
              <w:pStyle w:val="4"/>
              <w:snapToGrid w:val="0"/>
              <w:ind w:firstLine="480"/>
              <w:rPr>
                <w:rFonts w:ascii="仿宋" w:hAnsi="仿宋" w:cs="仿宋"/>
                <w:sz w:val="24"/>
                <w:szCs w:val="24"/>
              </w:rPr>
            </w:pPr>
            <w:permStart w:id="94" w:edGrp="everyone" w:colFirst="0" w:colLast="0"/>
            <w:permStart w:id="95" w:edGrp="everyone" w:colFirst="1" w:colLast="1"/>
            <w:permStart w:id="96" w:edGrp="everyone" w:colFirst="2" w:colLast="2"/>
            <w:permStart w:id="97" w:edGrp="everyone" w:colFirst="3" w:colLast="3"/>
            <w:permStart w:id="98" w:edGrp="everyone" w:colFirst="4" w:colLast="4"/>
          </w:p>
        </w:tc>
        <w:tc>
          <w:tcPr>
            <w:tcW w:w="3721" w:type="dxa"/>
            <w:vAlign w:val="center"/>
          </w:tcPr>
          <w:p w14:paraId="3E364A07">
            <w:pPr>
              <w:pStyle w:val="4"/>
              <w:snapToGrid w:val="0"/>
              <w:ind w:firstLine="480"/>
              <w:jc w:val="center"/>
              <w:rPr>
                <w:rFonts w:ascii="仿宋" w:hAnsi="仿宋" w:cs="仿宋"/>
                <w:sz w:val="24"/>
                <w:szCs w:val="24"/>
              </w:rPr>
            </w:pPr>
          </w:p>
        </w:tc>
        <w:tc>
          <w:tcPr>
            <w:tcW w:w="1316" w:type="dxa"/>
            <w:vAlign w:val="center"/>
          </w:tcPr>
          <w:p w14:paraId="2AF973D3">
            <w:pPr>
              <w:pStyle w:val="4"/>
              <w:snapToGrid w:val="0"/>
              <w:ind w:firstLine="480"/>
              <w:rPr>
                <w:rFonts w:ascii="仿宋" w:hAnsi="仿宋" w:cs="仿宋"/>
                <w:sz w:val="24"/>
                <w:szCs w:val="24"/>
              </w:rPr>
            </w:pPr>
          </w:p>
        </w:tc>
        <w:tc>
          <w:tcPr>
            <w:tcW w:w="1214" w:type="dxa"/>
            <w:vAlign w:val="center"/>
          </w:tcPr>
          <w:p w14:paraId="4E04046B">
            <w:pPr>
              <w:pStyle w:val="4"/>
              <w:snapToGrid w:val="0"/>
              <w:ind w:firstLine="480"/>
              <w:rPr>
                <w:rFonts w:ascii="仿宋" w:hAnsi="仿宋" w:cs="仿宋"/>
                <w:sz w:val="24"/>
                <w:szCs w:val="24"/>
              </w:rPr>
            </w:pPr>
          </w:p>
        </w:tc>
        <w:tc>
          <w:tcPr>
            <w:tcW w:w="1170" w:type="dxa"/>
            <w:vAlign w:val="center"/>
          </w:tcPr>
          <w:p w14:paraId="44E6F875">
            <w:pPr>
              <w:pStyle w:val="4"/>
              <w:snapToGrid w:val="0"/>
              <w:ind w:firstLine="480"/>
              <w:rPr>
                <w:rFonts w:ascii="仿宋" w:hAnsi="仿宋" w:cs="仿宋"/>
                <w:sz w:val="24"/>
                <w:szCs w:val="24"/>
              </w:rPr>
            </w:pPr>
          </w:p>
        </w:tc>
      </w:tr>
      <w:permEnd w:id="94"/>
      <w:permEnd w:id="95"/>
      <w:permEnd w:id="96"/>
      <w:permEnd w:id="97"/>
      <w:permEnd w:id="98"/>
      <w:tr w14:paraId="6A86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14:paraId="31AD8A3A">
            <w:pPr>
              <w:pStyle w:val="4"/>
              <w:snapToGrid w:val="0"/>
              <w:ind w:firstLine="480"/>
              <w:rPr>
                <w:rFonts w:ascii="仿宋" w:hAnsi="仿宋" w:cs="仿宋"/>
                <w:sz w:val="24"/>
                <w:szCs w:val="24"/>
              </w:rPr>
            </w:pPr>
            <w:permStart w:id="99" w:edGrp="everyone" w:colFirst="0" w:colLast="0"/>
            <w:permStart w:id="100" w:edGrp="everyone" w:colFirst="1" w:colLast="1"/>
            <w:permStart w:id="101" w:edGrp="everyone" w:colFirst="2" w:colLast="3"/>
            <w:permStart w:id="102" w:edGrp="everyone" w:colFirst="4" w:colLast="4"/>
          </w:p>
        </w:tc>
        <w:tc>
          <w:tcPr>
            <w:tcW w:w="3721" w:type="dxa"/>
            <w:vAlign w:val="center"/>
          </w:tcPr>
          <w:p w14:paraId="367C2BBA">
            <w:pPr>
              <w:pStyle w:val="4"/>
              <w:snapToGrid w:val="0"/>
              <w:ind w:firstLine="480"/>
              <w:jc w:val="center"/>
              <w:rPr>
                <w:rFonts w:ascii="仿宋" w:hAnsi="仿宋" w:cs="仿宋"/>
                <w:sz w:val="24"/>
                <w:szCs w:val="24"/>
              </w:rPr>
            </w:pPr>
          </w:p>
        </w:tc>
        <w:tc>
          <w:tcPr>
            <w:tcW w:w="1316" w:type="dxa"/>
            <w:vAlign w:val="center"/>
          </w:tcPr>
          <w:p w14:paraId="30699A48">
            <w:pPr>
              <w:pStyle w:val="4"/>
              <w:snapToGrid w:val="0"/>
              <w:ind w:firstLine="480"/>
              <w:rPr>
                <w:rFonts w:ascii="仿宋" w:hAnsi="仿宋" w:cs="仿宋"/>
                <w:sz w:val="24"/>
                <w:szCs w:val="24"/>
              </w:rPr>
            </w:pPr>
          </w:p>
        </w:tc>
        <w:tc>
          <w:tcPr>
            <w:tcW w:w="1214" w:type="dxa"/>
            <w:vAlign w:val="center"/>
          </w:tcPr>
          <w:p w14:paraId="2E3E7A2E">
            <w:pPr>
              <w:pStyle w:val="4"/>
              <w:snapToGrid w:val="0"/>
              <w:ind w:firstLine="480"/>
              <w:rPr>
                <w:rFonts w:ascii="仿宋" w:hAnsi="仿宋" w:cs="仿宋"/>
                <w:sz w:val="24"/>
                <w:szCs w:val="24"/>
              </w:rPr>
            </w:pPr>
          </w:p>
        </w:tc>
        <w:tc>
          <w:tcPr>
            <w:tcW w:w="1170" w:type="dxa"/>
            <w:vAlign w:val="center"/>
          </w:tcPr>
          <w:p w14:paraId="2530BB7C">
            <w:pPr>
              <w:pStyle w:val="4"/>
              <w:snapToGrid w:val="0"/>
              <w:ind w:firstLine="480"/>
              <w:rPr>
                <w:rFonts w:ascii="仿宋" w:hAnsi="仿宋" w:cs="仿宋"/>
                <w:sz w:val="24"/>
                <w:szCs w:val="24"/>
              </w:rPr>
            </w:pPr>
          </w:p>
        </w:tc>
      </w:tr>
      <w:permEnd w:id="99"/>
      <w:permEnd w:id="100"/>
      <w:permEnd w:id="101"/>
      <w:permEnd w:id="102"/>
    </w:tbl>
    <w:p w14:paraId="15051747">
      <w:pPr>
        <w:ind w:firstLine="537" w:firstLineChars="192"/>
        <w:rPr>
          <w:rFonts w:ascii="仿宋" w:hAnsi="仿宋" w:eastAsia="仿宋" w:cs="仿宋"/>
          <w:szCs w:val="28"/>
        </w:rPr>
      </w:pPr>
      <w:r>
        <w:rPr>
          <w:rFonts w:hint="eastAsia" w:ascii="仿宋" w:hAnsi="仿宋" w:eastAsia="仿宋" w:cs="仿宋"/>
          <w:szCs w:val="28"/>
          <w:lang w:val="en-US" w:eastAsia="zh-CN"/>
        </w:rPr>
        <w:t>9</w:t>
      </w:r>
      <w:r>
        <w:rPr>
          <w:rFonts w:hint="eastAsia" w:ascii="仿宋" w:hAnsi="仿宋" w:eastAsia="仿宋" w:cs="仿宋"/>
          <w:szCs w:val="28"/>
        </w:rPr>
        <w:t>.2在合同约定的时间内，乙方向甲方提交质量合格的</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成果，且获得甲方或上级单位（或地区政府相关主管部门）书面审核通过。</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成果应满足内容齐全、数据准确、论据充分，且深度符合本项目需求及符合现行国家、地区及行业有关规范和标准及甲方的合理要求。乙方向甲方提供</w:t>
      </w:r>
      <w:permStart w:id="103" w:edGrp="everyone"/>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成果电子版刻盘壹份、纸质版陆份、</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成果报告贰份</w:t>
      </w:r>
      <w:permEnd w:id="103"/>
      <w:r>
        <w:rPr>
          <w:rFonts w:hint="eastAsia" w:ascii="仿宋" w:hAnsi="仿宋" w:eastAsia="仿宋" w:cs="仿宋"/>
          <w:szCs w:val="28"/>
        </w:rPr>
        <w:t>。甲方如需增加</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成果份数，工本费由乙方承担。</w:t>
      </w:r>
    </w:p>
    <w:p w14:paraId="31DA6F7B">
      <w:pPr>
        <w:pStyle w:val="12"/>
        <w:rPr>
          <w:rFonts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.3本合同履行完毕后，甲方向乙方提供的技术资料和条件等保密信息</w:t>
      </w:r>
      <w:r>
        <w:rPr>
          <w:rFonts w:hint="eastAsia" w:ascii="仿宋" w:hAnsi="仿宋" w:eastAsia="仿宋" w:cs="仿宋"/>
          <w:sz w:val="28"/>
          <w:szCs w:val="28"/>
          <w:lang w:val="en-US" w:eastAsia="zh-CN"/>
        </w:rPr>
        <w:t>继续</w:t>
      </w:r>
      <w:r>
        <w:rPr>
          <w:rFonts w:hint="eastAsia" w:ascii="仿宋" w:hAnsi="仿宋" w:eastAsia="仿宋" w:cs="仿宋"/>
          <w:sz w:val="28"/>
          <w:szCs w:val="28"/>
        </w:rPr>
        <w:t>按本合同保密条款处理。乙方在履行本合同过程中获得的保密信息均应当立档成册，在本合同解除、终止或履行完毕后，乙方应将甲方提供的所有保密信息返还给甲方，或依甲方要求而销毀，否则不视为乙方已全部完成本合同约定的服务。</w:t>
      </w:r>
    </w:p>
    <w:p w14:paraId="6A16A032">
      <w:pPr>
        <w:ind w:firstLine="540" w:firstLineChars="192"/>
        <w:rPr>
          <w:rFonts w:ascii="仿宋" w:hAnsi="仿宋" w:eastAsia="仿宋" w:cs="仿宋"/>
          <w:b/>
          <w:szCs w:val="28"/>
        </w:rPr>
      </w:pPr>
      <w:r>
        <w:rPr>
          <w:rFonts w:hint="eastAsia" w:ascii="仿宋" w:hAnsi="仿宋" w:eastAsia="仿宋" w:cs="仿宋"/>
          <w:b/>
          <w:szCs w:val="28"/>
        </w:rPr>
        <w:t>第十条 成果验收</w:t>
      </w:r>
    </w:p>
    <w:p w14:paraId="3362800D">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0</w:t>
      </w:r>
      <w:r>
        <w:rPr>
          <w:rFonts w:hint="eastAsia" w:ascii="仿宋" w:hAnsi="仿宋" w:eastAsia="仿宋" w:cs="仿宋"/>
          <w:szCs w:val="28"/>
        </w:rPr>
        <w:t>.1甲方应当自收到乙方提交的</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成果资料之日起7个工作日内，依据本合同约定使用的技术标准和技术要求，对乙方所完工的</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lang w:val="en-US" w:eastAsia="zh-CN"/>
        </w:rPr>
        <w:t>开展</w:t>
      </w:r>
      <w:r>
        <w:rPr>
          <w:rFonts w:hint="eastAsia" w:ascii="仿宋" w:hAnsi="仿宋" w:eastAsia="仿宋" w:cs="仿宋"/>
          <w:szCs w:val="28"/>
        </w:rPr>
        <w:t>验收。验收采取甲方或上级单位（或地区政府相关主管部门）书面审查的方式进行。</w:t>
      </w:r>
    </w:p>
    <w:p w14:paraId="6D095E23">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0</w:t>
      </w:r>
      <w:r>
        <w:rPr>
          <w:rFonts w:hint="eastAsia" w:ascii="仿宋" w:hAnsi="仿宋" w:eastAsia="仿宋" w:cs="仿宋"/>
          <w:szCs w:val="28"/>
        </w:rPr>
        <w:t>.2对乙方所提供的</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成果的质量有争议的，可以选择由测区所在地的省级质量监督检验站裁决，其费用由</w:t>
      </w:r>
      <w:r>
        <w:rPr>
          <w:rFonts w:hint="eastAsia" w:ascii="仿宋" w:hAnsi="仿宋" w:eastAsia="仿宋" w:cs="仿宋"/>
          <w:szCs w:val="28"/>
          <w:lang w:val="en-US" w:eastAsia="zh-CN"/>
        </w:rPr>
        <w:t>裁决结果对其不利的一方</w:t>
      </w:r>
      <w:r>
        <w:rPr>
          <w:rFonts w:hint="eastAsia" w:ascii="仿宋" w:hAnsi="仿宋" w:eastAsia="仿宋" w:cs="仿宋"/>
          <w:szCs w:val="28"/>
        </w:rPr>
        <w:t>承担。</w:t>
      </w:r>
    </w:p>
    <w:p w14:paraId="6F0478D1">
      <w:pPr>
        <w:ind w:firstLine="562"/>
        <w:rPr>
          <w:rFonts w:ascii="仿宋" w:hAnsi="仿宋" w:eastAsia="仿宋" w:cs="仿宋"/>
          <w:b/>
          <w:szCs w:val="28"/>
        </w:rPr>
      </w:pPr>
      <w:r>
        <w:rPr>
          <w:rFonts w:hint="eastAsia" w:ascii="仿宋" w:hAnsi="仿宋" w:eastAsia="仿宋" w:cs="仿宋"/>
          <w:b/>
          <w:szCs w:val="28"/>
        </w:rPr>
        <w:t>第十</w:t>
      </w:r>
      <w:r>
        <w:rPr>
          <w:rFonts w:hint="eastAsia" w:ascii="仿宋" w:hAnsi="仿宋" w:eastAsia="仿宋" w:cs="仿宋"/>
          <w:b/>
          <w:szCs w:val="28"/>
          <w:lang w:eastAsia="zh-CN"/>
        </w:rPr>
        <w:t>一</w:t>
      </w:r>
      <w:r>
        <w:rPr>
          <w:rFonts w:hint="eastAsia" w:ascii="仿宋" w:hAnsi="仿宋" w:eastAsia="仿宋" w:cs="仿宋"/>
          <w:b/>
          <w:szCs w:val="28"/>
        </w:rPr>
        <w:t>条 保密条款</w:t>
      </w:r>
    </w:p>
    <w:p w14:paraId="4C16BE75">
      <w:pPr>
        <w:ind w:firstLine="560"/>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1</w:t>
      </w:r>
      <w:r>
        <w:rPr>
          <w:rFonts w:hint="eastAsia" w:ascii="仿宋" w:hAnsi="仿宋" w:eastAsia="仿宋" w:cs="仿宋"/>
          <w:szCs w:val="28"/>
        </w:rPr>
        <w:t>.1乙方在履行本合同过程中获得的甲方或上级单位（或地区政府相关主管部门）或利益相关方的一切非公开资料、档案、文件、信息，包括但不限于基础数据、技术资料和经营资料，编制的可研报告，以及与本合同内容相关的资料、图纸、数据等均为保密信息，乙方应承担保密义务。</w:t>
      </w:r>
    </w:p>
    <w:p w14:paraId="0B47375E">
      <w:pPr>
        <w:ind w:firstLine="560"/>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1</w:t>
      </w:r>
      <w:r>
        <w:rPr>
          <w:rFonts w:hint="eastAsia" w:ascii="仿宋" w:hAnsi="仿宋" w:eastAsia="仿宋" w:cs="仿宋"/>
          <w:szCs w:val="28"/>
        </w:rPr>
        <w:t>.2未经甲方书面同意，乙方不得以任何方式（包括但不限于复制、仿造等手段）将保密信息泄露给本合同以外的任何第三方，不得将保密信息用于本项目以外的其他用途。乙方应严格按照本合同的目的、用途，以合理的方式获悉、使用保密信息，并采取合理的保密措施防止信息的泄露。</w:t>
      </w:r>
    </w:p>
    <w:p w14:paraId="4D92EF27">
      <w:pPr>
        <w:ind w:firstLine="560"/>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1</w:t>
      </w:r>
      <w:r>
        <w:rPr>
          <w:rFonts w:hint="eastAsia" w:ascii="仿宋" w:hAnsi="仿宋" w:eastAsia="仿宋" w:cs="仿宋"/>
          <w:szCs w:val="28"/>
        </w:rPr>
        <w:t>.3乙方若违反本保密义务的，乙方应赔偿甲方全部损失，损失范围包括但不限于甲方的名誉损失、直接损失和可得利益的损失，以及诉讼费、保全费、评估费、鉴定费、调查费、公证费、律师费，以及向第三方支付的赔偿、为应对第三方的指控而支付的一切费用等，若乙方泄露甲方或上级单位（或地区政府相关主管部门）或利益相关方资料信息造成严重后果的，甲方有权向公安机关报案。</w:t>
      </w:r>
    </w:p>
    <w:p w14:paraId="7A83F41C">
      <w:pPr>
        <w:ind w:firstLine="537" w:firstLineChars="192"/>
        <w:rPr>
          <w:rFonts w:ascii="仿宋" w:hAnsi="仿宋" w:eastAsia="仿宋" w:cs="仿宋"/>
          <w:bCs/>
          <w:szCs w:val="28"/>
        </w:rPr>
      </w:pPr>
      <w:r>
        <w:rPr>
          <w:rFonts w:hint="eastAsia" w:ascii="仿宋" w:hAnsi="仿宋" w:eastAsia="仿宋" w:cs="仿宋"/>
          <w:szCs w:val="28"/>
        </w:rPr>
        <w:t>1</w:t>
      </w:r>
      <w:r>
        <w:rPr>
          <w:rFonts w:hint="eastAsia" w:ascii="仿宋" w:hAnsi="仿宋" w:eastAsia="仿宋" w:cs="仿宋"/>
          <w:szCs w:val="28"/>
          <w:lang w:val="en-US" w:eastAsia="zh-CN"/>
        </w:rPr>
        <w:t>1</w:t>
      </w:r>
      <w:r>
        <w:rPr>
          <w:rFonts w:hint="eastAsia" w:ascii="仿宋" w:hAnsi="仿宋" w:eastAsia="仿宋" w:cs="仿宋"/>
          <w:szCs w:val="28"/>
        </w:rPr>
        <w:t>.4乙方承担保密义务直到至本条款中所称的保密信息进入公示领域或甲方将这些保密信息公开为止，保密期限不因本合同终止或履行完毕而终止</w:t>
      </w:r>
      <w:r>
        <w:rPr>
          <w:rFonts w:hint="eastAsia" w:ascii="仿宋" w:hAnsi="仿宋" w:eastAsia="仿宋" w:cs="仿宋"/>
          <w:bCs/>
          <w:szCs w:val="28"/>
        </w:rPr>
        <w:t>。</w:t>
      </w:r>
    </w:p>
    <w:p w14:paraId="103707D6">
      <w:pPr>
        <w:ind w:firstLine="540" w:firstLineChars="192"/>
        <w:rPr>
          <w:rFonts w:ascii="仿宋" w:hAnsi="仿宋" w:eastAsia="仿宋" w:cs="仿宋"/>
          <w:b/>
          <w:szCs w:val="28"/>
        </w:rPr>
      </w:pPr>
      <w:r>
        <w:rPr>
          <w:rFonts w:hint="eastAsia" w:ascii="仿宋" w:hAnsi="仿宋" w:eastAsia="仿宋" w:cs="仿宋"/>
          <w:b/>
          <w:szCs w:val="28"/>
        </w:rPr>
        <w:t>第十</w:t>
      </w:r>
      <w:r>
        <w:rPr>
          <w:rFonts w:hint="eastAsia" w:ascii="仿宋" w:hAnsi="仿宋" w:eastAsia="仿宋" w:cs="仿宋"/>
          <w:b/>
          <w:szCs w:val="28"/>
          <w:lang w:eastAsia="zh-CN"/>
        </w:rPr>
        <w:t>二</w:t>
      </w:r>
      <w:r>
        <w:rPr>
          <w:rFonts w:hint="eastAsia" w:ascii="仿宋" w:hAnsi="仿宋" w:eastAsia="仿宋" w:cs="仿宋"/>
          <w:b/>
          <w:szCs w:val="28"/>
        </w:rPr>
        <w:t>条 甲方违约责任</w:t>
      </w:r>
    </w:p>
    <w:p w14:paraId="0982DA4C">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2</w:t>
      </w:r>
      <w:r>
        <w:rPr>
          <w:rFonts w:hint="eastAsia" w:ascii="仿宋" w:hAnsi="仿宋" w:eastAsia="仿宋" w:cs="仿宋"/>
          <w:szCs w:val="28"/>
        </w:rPr>
        <w:t>.1 由于甲方未给乙方提供必要的工作条件而造成停、窝工或来回进出场地（在现场停、窝工超过5天的，乙方有权退场，待甲方解决场地条件问题后乙方再进场继续</w:t>
      </w:r>
      <w:r>
        <w:rPr>
          <w:rFonts w:hint="eastAsia" w:ascii="仿宋" w:hAnsi="仿宋" w:eastAsia="仿宋" w:cs="仿宋"/>
          <w:szCs w:val="28"/>
          <w:lang w:eastAsia="zh-CN"/>
        </w:rPr>
        <w:t>开展工程</w:t>
      </w:r>
      <w:r>
        <w:rPr>
          <w:rFonts w:hint="eastAsia" w:ascii="仿宋" w:hAnsi="仿宋" w:eastAsia="仿宋" w:cs="仿宋"/>
          <w:szCs w:val="28"/>
        </w:rPr>
        <w:t>物探工作），工期按实际工日顺延。</w:t>
      </w:r>
    </w:p>
    <w:p w14:paraId="20590242">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2</w:t>
      </w:r>
      <w:r>
        <w:rPr>
          <w:rFonts w:hint="eastAsia" w:ascii="仿宋" w:hAnsi="仿宋" w:eastAsia="仿宋" w:cs="仿宋"/>
          <w:szCs w:val="28"/>
        </w:rPr>
        <w:t>.2 甲方无正当理由，未按合同约定时间付款每</w:t>
      </w:r>
      <w:r>
        <w:rPr>
          <w:rFonts w:hint="eastAsia" w:ascii="仿宋" w:hAnsi="仿宋" w:eastAsia="仿宋" w:cs="仿宋"/>
          <w:szCs w:val="28"/>
          <w:lang w:val="en-US" w:eastAsia="zh-CN"/>
        </w:rPr>
        <w:t>逾期</w:t>
      </w:r>
      <w:r>
        <w:rPr>
          <w:rFonts w:hint="eastAsia" w:ascii="仿宋" w:hAnsi="仿宋" w:eastAsia="仿宋" w:cs="仿宋"/>
          <w:szCs w:val="28"/>
        </w:rPr>
        <w:t>一日，应按</w:t>
      </w:r>
      <w:r>
        <w:rPr>
          <w:rFonts w:hint="eastAsia" w:ascii="仿宋" w:hAnsi="仿宋" w:eastAsia="仿宋" w:cs="仿宋"/>
          <w:szCs w:val="28"/>
          <w:lang w:val="en-US" w:eastAsia="zh-CN"/>
        </w:rPr>
        <w:t>应付</w:t>
      </w:r>
      <w:r>
        <w:rPr>
          <w:rFonts w:hint="eastAsia" w:ascii="仿宋" w:hAnsi="仿宋" w:eastAsia="仿宋" w:cs="仿宋"/>
          <w:szCs w:val="28"/>
        </w:rPr>
        <w:t>未付合同价款千分之三承担逾期违约金。影响工程进度的，甲方应承担顺延工期的责任。</w:t>
      </w:r>
    </w:p>
    <w:p w14:paraId="4F1FA1CF">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2</w:t>
      </w:r>
      <w:r>
        <w:rPr>
          <w:rFonts w:hint="eastAsia" w:ascii="仿宋" w:hAnsi="仿宋" w:eastAsia="仿宋" w:cs="仿宋"/>
          <w:szCs w:val="28"/>
        </w:rPr>
        <w:t>.3 甲方需支付的违约金总额不超过合同总额的5%。</w:t>
      </w:r>
    </w:p>
    <w:p w14:paraId="1D4FD5DF">
      <w:pPr>
        <w:ind w:firstLine="540" w:firstLineChars="192"/>
        <w:rPr>
          <w:rFonts w:ascii="仿宋" w:hAnsi="仿宋" w:eastAsia="仿宋" w:cs="仿宋"/>
          <w:b/>
          <w:szCs w:val="28"/>
        </w:rPr>
      </w:pPr>
      <w:r>
        <w:rPr>
          <w:rFonts w:hint="eastAsia" w:ascii="仿宋" w:hAnsi="仿宋" w:eastAsia="仿宋" w:cs="仿宋"/>
          <w:b/>
          <w:szCs w:val="28"/>
        </w:rPr>
        <w:t>第十</w:t>
      </w:r>
      <w:r>
        <w:rPr>
          <w:rFonts w:hint="eastAsia" w:ascii="仿宋" w:hAnsi="仿宋" w:eastAsia="仿宋" w:cs="仿宋"/>
          <w:b/>
          <w:szCs w:val="28"/>
          <w:lang w:eastAsia="zh-CN"/>
        </w:rPr>
        <w:t>三</w:t>
      </w:r>
      <w:r>
        <w:rPr>
          <w:rFonts w:hint="eastAsia" w:ascii="仿宋" w:hAnsi="仿宋" w:eastAsia="仿宋" w:cs="仿宋"/>
          <w:b/>
          <w:szCs w:val="28"/>
        </w:rPr>
        <w:t>条 乙方违约责任</w:t>
      </w:r>
    </w:p>
    <w:p w14:paraId="71AA4277">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.1 合同签订后乙方不履行合同，或中途无理由退场，或因乙方的原因提前终止或解除的,甲方有权要求乙方返还已支付费用并解除本合同及接管现场，且委托另一家技术服务单位继续工作，乙方应向甲方支付合同总金额20%的违约金，且配合甲方的一切安排并负责赔偿甲方的全部损失。</w:t>
      </w:r>
    </w:p>
    <w:p w14:paraId="6E87CFF9">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.2乙方未按合同约定日期提交</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或未能在本合同解除、终止或履行完毕后，将甲方提供的所有保密信息返还给甲方，或依甲方要求而销毀的，乙方从应提交日期或甲方要求返还、销毁的次日起计算，每延误一天，向甲方支付合同总金额千分之三作为违约金。乙方提交</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逾期超过10天的，甲方有权要求乙方返还已支付的费用并解除本合同及接管现场，且委托另一家技术服务单位继续工作，乙方应向甲方支付合同总金额20%的违约金，且配合甲方的一切安排并负责赔偿甲方的全部损失。</w:t>
      </w:r>
    </w:p>
    <w:p w14:paraId="791B1CBB">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.3 由于乙方提交的</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成果出现纰漏、错误，或故意、重大过失或提供错误或不合格信息而导致本项目或甲方损失的，乙方除有责任</w:t>
      </w:r>
      <w:r>
        <w:rPr>
          <w:rFonts w:hint="eastAsia" w:ascii="仿宋" w:hAnsi="仿宋" w:eastAsia="仿宋" w:cs="仿宋"/>
          <w:szCs w:val="28"/>
          <w:lang w:val="en-US" w:eastAsia="zh-CN"/>
        </w:rPr>
        <w:t>免费</w:t>
      </w:r>
      <w:r>
        <w:rPr>
          <w:rFonts w:hint="eastAsia" w:ascii="仿宋" w:hAnsi="仿宋" w:eastAsia="仿宋" w:cs="仿宋"/>
          <w:szCs w:val="28"/>
        </w:rPr>
        <w:t>采取补救措施外，</w:t>
      </w:r>
      <w:r>
        <w:rPr>
          <w:rFonts w:hint="eastAsia" w:ascii="仿宋" w:hAnsi="仿宋" w:eastAsia="仿宋" w:cs="仿宋"/>
          <w:szCs w:val="28"/>
          <w:lang w:val="en-US" w:eastAsia="zh-CN"/>
        </w:rPr>
        <w:t>还</w:t>
      </w:r>
      <w:r>
        <w:rPr>
          <w:rFonts w:hint="eastAsia" w:ascii="仿宋" w:hAnsi="仿宋" w:eastAsia="仿宋" w:cs="仿宋"/>
          <w:szCs w:val="28"/>
        </w:rPr>
        <w:t>需向甲方返还已支付的费用，并且甲方有权解除本合同及接管现场，且委托另一家技术服务单位继续工作，乙方应向甲方支付合同总金额20%的违约金，且配合甲方的一切安排并负责赔偿甲方的全部损失。</w:t>
      </w:r>
    </w:p>
    <w:p w14:paraId="379B03F5">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.4  乙方交付的</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经贰次修改后仍未通过甲方或上级单位（或地区政府相关主管部门）书面审查的，甲方有权要求乙方返还已支付费用并解除本合同及接管现场，且委托另一家技术服务单位继续工作，乙方应向甲方支付合同总金额20%的违约金，且配合甲方的一切安排并负责赔偿甲方的全部损失。</w:t>
      </w:r>
    </w:p>
    <w:p w14:paraId="4DD4A51D">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.5 因乙方出现下列情形的，甲方有权要求乙方返还已支付费用并解除本合同及接管现场，且委托另一家技术服务单位继续工作，乙方应向甲方支付合同费用总额20%的违约金，且配合甲方的一切安排并负责赔偿甲方的全部损失。</w:t>
      </w:r>
    </w:p>
    <w:p w14:paraId="70E0A8E5">
      <w:pPr>
        <w:ind w:firstLine="537" w:firstLineChars="192"/>
        <w:rPr>
          <w:rFonts w:ascii="仿宋" w:hAnsi="仿宋" w:eastAsia="仿宋" w:cs="仿宋"/>
          <w:szCs w:val="28"/>
        </w:rPr>
      </w:pPr>
      <w:r>
        <w:rPr>
          <w:rFonts w:hint="eastAsia" w:ascii="仿宋" w:hAnsi="仿宋" w:eastAsia="仿宋" w:cs="仿宋"/>
          <w:szCs w:val="28"/>
        </w:rPr>
        <w:t>（1）未经甲方书面同意，转让本合同权利义务，或委托他方代为或参与履行本合同的；</w:t>
      </w:r>
    </w:p>
    <w:p w14:paraId="70D68EEE">
      <w:pPr>
        <w:ind w:firstLine="537" w:firstLineChars="192"/>
        <w:rPr>
          <w:rFonts w:ascii="仿宋" w:hAnsi="仿宋" w:eastAsia="仿宋" w:cs="仿宋"/>
          <w:szCs w:val="28"/>
        </w:rPr>
      </w:pPr>
      <w:r>
        <w:rPr>
          <w:rFonts w:hint="eastAsia" w:ascii="仿宋" w:hAnsi="仿宋" w:eastAsia="仿宋" w:cs="仿宋"/>
          <w:szCs w:val="28"/>
        </w:rPr>
        <w:t>（2）未经甲方书面同意，将本合同权利义务转包、分包给任何第三方的；</w:t>
      </w:r>
    </w:p>
    <w:p w14:paraId="446EA937">
      <w:pPr>
        <w:ind w:firstLine="537" w:firstLineChars="192"/>
        <w:rPr>
          <w:rFonts w:ascii="仿宋" w:hAnsi="仿宋" w:eastAsia="仿宋" w:cs="仿宋"/>
          <w:szCs w:val="28"/>
        </w:rPr>
      </w:pPr>
      <w:r>
        <w:rPr>
          <w:rFonts w:hint="eastAsia" w:ascii="仿宋" w:hAnsi="仿宋" w:eastAsia="仿宋" w:cs="仿宋"/>
          <w:szCs w:val="28"/>
        </w:rPr>
        <w:t>（3）与甲方或项目关联方等单位发生不正当利益输送的；</w:t>
      </w:r>
    </w:p>
    <w:p w14:paraId="2F97E1FB">
      <w:pPr>
        <w:ind w:firstLine="537" w:firstLineChars="192"/>
        <w:rPr>
          <w:rFonts w:ascii="仿宋" w:hAnsi="仿宋" w:eastAsia="仿宋" w:cs="仿宋"/>
          <w:szCs w:val="28"/>
        </w:rPr>
      </w:pPr>
      <w:r>
        <w:rPr>
          <w:rFonts w:hint="eastAsia" w:ascii="仿宋" w:hAnsi="仿宋" w:eastAsia="仿宋" w:cs="仿宋"/>
          <w:szCs w:val="28"/>
        </w:rPr>
        <w:t>（4）乙方不具备提供本合同项下服务的资质或授权</w:t>
      </w:r>
      <w:r>
        <w:rPr>
          <w:rFonts w:hint="eastAsia" w:ascii="仿宋" w:hAnsi="仿宋" w:eastAsia="仿宋" w:cs="仿宋"/>
          <w:szCs w:val="28"/>
          <w:lang w:val="en-US" w:eastAsia="zh-CN"/>
        </w:rPr>
        <w:t>的或在合同履行过程中被吊销资质</w:t>
      </w:r>
      <w:r>
        <w:rPr>
          <w:rFonts w:hint="eastAsia" w:ascii="仿宋" w:hAnsi="仿宋" w:eastAsia="仿宋" w:cs="仿宋"/>
          <w:szCs w:val="28"/>
        </w:rPr>
        <w:t>的；</w:t>
      </w:r>
    </w:p>
    <w:p w14:paraId="2E894427">
      <w:pPr>
        <w:ind w:firstLine="537" w:firstLineChars="192"/>
        <w:rPr>
          <w:rFonts w:hint="eastAsia" w:ascii="仿宋" w:hAnsi="仿宋" w:eastAsia="仿宋" w:cs="仿宋"/>
          <w:szCs w:val="28"/>
        </w:rPr>
      </w:pPr>
      <w:r>
        <w:rPr>
          <w:rFonts w:hint="eastAsia" w:ascii="仿宋" w:hAnsi="仿宋" w:eastAsia="仿宋" w:cs="仿宋"/>
          <w:szCs w:val="28"/>
        </w:rPr>
        <w:t>（5）乙方提交的</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成果违反法律、法规及现行国家、地区及行业有关规范和标准或侵犯任何第三方权利的。</w:t>
      </w:r>
    </w:p>
    <w:p w14:paraId="1B4C3443">
      <w:pPr>
        <w:pStyle w:val="2"/>
        <w:rPr>
          <w:rFonts w:hint="default" w:eastAsia="仿宋"/>
          <w:lang w:val="en-US" w:eastAsia="zh-CN"/>
        </w:rPr>
      </w:pPr>
      <w:r>
        <w:rPr>
          <w:rFonts w:hint="eastAsia" w:ascii="仿宋" w:hAnsi="仿宋" w:cs="仿宋"/>
          <w:szCs w:val="28"/>
          <w:lang w:val="en-US" w:eastAsia="zh-CN"/>
        </w:rPr>
        <w:t xml:space="preserve">  （6）</w:t>
      </w:r>
      <w:r>
        <w:rPr>
          <w:rFonts w:hint="eastAsia" w:ascii="仿宋" w:hAnsi="仿宋" w:cs="仿宋"/>
          <w:kern w:val="2"/>
          <w:sz w:val="28"/>
          <w:szCs w:val="28"/>
          <w:lang w:val="en-US" w:eastAsia="zh-CN"/>
        </w:rPr>
        <w:t>乙方未经甲方书面同意将本合同项下保密信息泄露给本合同以外的任何第三方，或将保密信息用于本项目以外的其他用途的。</w:t>
      </w:r>
    </w:p>
    <w:p w14:paraId="63BA1892">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.6乙方承担</w:t>
      </w:r>
      <w:r>
        <w:rPr>
          <w:rFonts w:hint="eastAsia" w:ascii="仿宋" w:hAnsi="仿宋" w:eastAsia="仿宋" w:cs="仿宋"/>
          <w:sz w:val="28"/>
          <w:szCs w:val="28"/>
          <w:lang w:eastAsia="zh-CN"/>
        </w:rPr>
        <w:t>工程</w:t>
      </w:r>
      <w:r>
        <w:rPr>
          <w:rFonts w:hint="eastAsia" w:ascii="仿宋" w:hAnsi="仿宋" w:eastAsia="仿宋" w:cs="仿宋"/>
          <w:sz w:val="28"/>
          <w:szCs w:val="28"/>
        </w:rPr>
        <w:t>物探</w:t>
      </w:r>
      <w:r>
        <w:rPr>
          <w:rFonts w:hint="eastAsia" w:ascii="仿宋" w:hAnsi="仿宋" w:eastAsia="仿宋" w:cs="仿宋"/>
          <w:sz w:val="28"/>
          <w:szCs w:val="28"/>
          <w:lang w:eastAsia="zh-CN"/>
        </w:rPr>
        <w:t>工作</w:t>
      </w:r>
      <w:r>
        <w:rPr>
          <w:rFonts w:hint="eastAsia" w:ascii="仿宋" w:hAnsi="仿宋" w:eastAsia="仿宋" w:cs="仿宋"/>
          <w:szCs w:val="28"/>
        </w:rPr>
        <w:t>过程中的所有乙方原因引起的安全责任，承担一切乙方原因造成的财产损毁灭失、人员伤亡的损失。</w:t>
      </w:r>
    </w:p>
    <w:p w14:paraId="09BEF471">
      <w:pPr>
        <w:ind w:firstLine="537" w:firstLineChars="192"/>
        <w:rPr>
          <w:rFonts w:ascii="仿宋" w:hAnsi="仿宋" w:eastAsia="仿宋" w:cs="仿宋"/>
          <w:b/>
          <w:szCs w:val="28"/>
        </w:rPr>
      </w:pPr>
      <w:r>
        <w:rPr>
          <w:rFonts w:hint="eastAsia" w:ascii="仿宋" w:hAnsi="仿宋" w:eastAsia="仿宋" w:cs="仿宋"/>
          <w:szCs w:val="28"/>
        </w:rPr>
        <w:t>1</w:t>
      </w:r>
      <w:r>
        <w:rPr>
          <w:rFonts w:hint="eastAsia" w:ascii="仿宋" w:hAnsi="仿宋" w:eastAsia="仿宋" w:cs="仿宋"/>
          <w:szCs w:val="28"/>
          <w:lang w:val="en-US" w:eastAsia="zh-CN"/>
        </w:rPr>
        <w:t>3</w:t>
      </w:r>
      <w:r>
        <w:rPr>
          <w:rFonts w:hint="eastAsia" w:ascii="仿宋" w:hAnsi="仿宋" w:eastAsia="仿宋" w:cs="仿宋"/>
          <w:szCs w:val="28"/>
        </w:rPr>
        <w:t>.7乙方的上述违约行为给甲方造成的全部损失范围包括但不限于甲方的名誉损失、直接损失和可得利益的损失，以及诉讼费、保全费、评估费、鉴定费、调查费、公证费、律师费，以及向第三方支付的赔偿、为应对第三方的指控而支付的一切费用等。</w:t>
      </w:r>
    </w:p>
    <w:p w14:paraId="5665A3D3">
      <w:pPr>
        <w:ind w:firstLine="540" w:firstLineChars="192"/>
        <w:rPr>
          <w:rFonts w:ascii="仿宋" w:hAnsi="仿宋" w:eastAsia="仿宋" w:cs="仿宋"/>
          <w:b/>
          <w:szCs w:val="28"/>
        </w:rPr>
      </w:pPr>
      <w:r>
        <w:rPr>
          <w:rFonts w:hint="eastAsia" w:ascii="仿宋" w:hAnsi="仿宋" w:eastAsia="仿宋" w:cs="仿宋"/>
          <w:b/>
          <w:szCs w:val="28"/>
        </w:rPr>
        <w:t>第十</w:t>
      </w:r>
      <w:r>
        <w:rPr>
          <w:rFonts w:hint="eastAsia" w:ascii="仿宋" w:hAnsi="仿宋" w:eastAsia="仿宋" w:cs="仿宋"/>
          <w:b/>
          <w:szCs w:val="28"/>
          <w:lang w:eastAsia="zh-CN"/>
        </w:rPr>
        <w:t>四</w:t>
      </w:r>
      <w:r>
        <w:rPr>
          <w:rFonts w:hint="eastAsia" w:ascii="仿宋" w:hAnsi="仿宋" w:eastAsia="仿宋" w:cs="仿宋"/>
          <w:b/>
          <w:szCs w:val="28"/>
        </w:rPr>
        <w:t>条 不可抗力及</w:t>
      </w:r>
      <w:bookmarkStart w:id="1" w:name="_Hlk61903101"/>
      <w:r>
        <w:rPr>
          <w:rFonts w:hint="eastAsia" w:ascii="仿宋" w:hAnsi="仿宋" w:eastAsia="仿宋" w:cs="仿宋"/>
          <w:b/>
          <w:szCs w:val="28"/>
        </w:rPr>
        <w:t>通知送达</w:t>
      </w:r>
      <w:bookmarkEnd w:id="1"/>
    </w:p>
    <w:p w14:paraId="4ED08A76">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4</w:t>
      </w:r>
      <w:r>
        <w:rPr>
          <w:rFonts w:hint="eastAsia" w:ascii="仿宋" w:hAnsi="仿宋" w:eastAsia="仿宋" w:cs="仿宋"/>
          <w:szCs w:val="28"/>
        </w:rPr>
        <w:t>.1发生不可抗力事件，一方在本合同项下受不可抗力影响的义务在不可抗力造成的延误期间自动中止，其履行期限应自动延长，延长期间为中止的期间，该方无须为此承担违约责任。</w:t>
      </w:r>
      <w:r>
        <w:rPr>
          <w:rFonts w:hint="eastAsia" w:ascii="仿宋" w:hAnsi="仿宋" w:eastAsia="仿宋" w:cs="仿宋"/>
          <w:szCs w:val="28"/>
          <w:lang w:val="en-US" w:eastAsia="zh-CN"/>
        </w:rPr>
        <w:t>但一方迟延履行后发生不可抗力事件的，不能免除其责任。</w:t>
      </w:r>
      <w:r>
        <w:rPr>
          <w:rFonts w:hint="eastAsia" w:ascii="仿宋" w:hAnsi="仿宋" w:eastAsia="仿宋" w:cs="仿宋"/>
          <w:szCs w:val="28"/>
        </w:rPr>
        <w:t>如果发生不可抗力事件，致使不能实现合同目的的，双方均可以解除合同，自解除合同的书面通知到达对方时合同解除，双方均不需向对方承担违约责任。</w:t>
      </w:r>
    </w:p>
    <w:p w14:paraId="386F4C20">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4</w:t>
      </w:r>
      <w:r>
        <w:rPr>
          <w:rFonts w:hint="eastAsia" w:ascii="仿宋" w:hAnsi="仿宋" w:eastAsia="仿宋" w:cs="仿宋"/>
          <w:szCs w:val="28"/>
        </w:rPr>
        <w:t>.2提出受不可抗力影响的一方应及时书面通知对方，并且在随后的5日内向对方提供不可抗力发生和持续期间的充分证据。提出受不可抗力影响的一方，还应尽一切合理努力排除不可抗力对履行合同造成的影响。发生不可抗力的，双方应立即进行磋商，寻求合理的解决方案，并且要尽一切合理努力将不可抗力造成的损失降低到最小程度。</w:t>
      </w:r>
    </w:p>
    <w:p w14:paraId="48E65838">
      <w:pPr>
        <w:ind w:firstLine="537" w:firstLineChars="192"/>
        <w:rPr>
          <w:rFonts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lang w:val="en-US" w:eastAsia="zh-CN"/>
        </w:rPr>
        <w:t>4</w:t>
      </w:r>
      <w:r>
        <w:rPr>
          <w:rFonts w:hint="eastAsia" w:ascii="仿宋" w:hAnsi="仿宋" w:eastAsia="仿宋" w:cs="仿宋"/>
          <w:szCs w:val="28"/>
        </w:rPr>
        <w:t>.3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701"/>
        <w:gridCol w:w="1701"/>
        <w:gridCol w:w="4019"/>
      </w:tblGrid>
      <w:tr w14:paraId="3B8D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9387565">
            <w:pPr>
              <w:pStyle w:val="12"/>
              <w:ind w:firstLine="0" w:firstLineChars="0"/>
              <w:jc w:val="center"/>
              <w:rPr>
                <w:rFonts w:ascii="仿宋" w:hAnsi="仿宋" w:eastAsia="仿宋" w:cs="仿宋"/>
                <w:b/>
                <w:bCs/>
                <w:szCs w:val="24"/>
              </w:rPr>
            </w:pPr>
          </w:p>
        </w:tc>
        <w:tc>
          <w:tcPr>
            <w:tcW w:w="1701" w:type="dxa"/>
          </w:tcPr>
          <w:p w14:paraId="0F04EB32">
            <w:pPr>
              <w:pStyle w:val="12"/>
              <w:ind w:firstLine="0" w:firstLineChars="0"/>
              <w:jc w:val="center"/>
              <w:rPr>
                <w:rFonts w:ascii="仿宋" w:hAnsi="仿宋" w:eastAsia="仿宋" w:cs="仿宋"/>
                <w:b/>
                <w:bCs/>
                <w:szCs w:val="24"/>
              </w:rPr>
            </w:pPr>
            <w:r>
              <w:rPr>
                <w:rFonts w:ascii="仿宋" w:hAnsi="仿宋" w:eastAsia="仿宋" w:cs="仿宋"/>
                <w:b/>
                <w:bCs/>
                <w:szCs w:val="24"/>
              </w:rPr>
              <w:t>联系人</w:t>
            </w:r>
          </w:p>
        </w:tc>
        <w:tc>
          <w:tcPr>
            <w:tcW w:w="1701" w:type="dxa"/>
          </w:tcPr>
          <w:p w14:paraId="186C7031">
            <w:pPr>
              <w:pStyle w:val="12"/>
              <w:ind w:firstLine="0" w:firstLineChars="0"/>
              <w:jc w:val="center"/>
              <w:rPr>
                <w:rFonts w:ascii="仿宋" w:hAnsi="仿宋" w:eastAsia="仿宋" w:cs="仿宋"/>
                <w:b/>
                <w:bCs/>
                <w:szCs w:val="24"/>
              </w:rPr>
            </w:pPr>
            <w:r>
              <w:rPr>
                <w:rFonts w:ascii="仿宋" w:hAnsi="仿宋" w:eastAsia="仿宋" w:cs="仿宋"/>
                <w:b/>
                <w:bCs/>
                <w:szCs w:val="24"/>
              </w:rPr>
              <w:t>电话</w:t>
            </w:r>
          </w:p>
        </w:tc>
        <w:tc>
          <w:tcPr>
            <w:tcW w:w="4019" w:type="dxa"/>
          </w:tcPr>
          <w:p w14:paraId="39598C9A">
            <w:pPr>
              <w:pStyle w:val="12"/>
              <w:ind w:firstLine="0" w:firstLineChars="0"/>
              <w:jc w:val="center"/>
              <w:rPr>
                <w:rFonts w:ascii="仿宋" w:hAnsi="仿宋" w:eastAsia="仿宋" w:cs="仿宋"/>
                <w:b/>
                <w:bCs/>
                <w:szCs w:val="24"/>
              </w:rPr>
            </w:pPr>
            <w:r>
              <w:rPr>
                <w:rFonts w:ascii="仿宋" w:hAnsi="仿宋" w:eastAsia="仿宋" w:cs="仿宋"/>
                <w:b/>
                <w:bCs/>
                <w:szCs w:val="24"/>
              </w:rPr>
              <w:t>送达地址</w:t>
            </w:r>
          </w:p>
        </w:tc>
      </w:tr>
      <w:tr w14:paraId="12E3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D30F11D">
            <w:pPr>
              <w:pStyle w:val="12"/>
              <w:ind w:firstLine="0" w:firstLineChars="0"/>
              <w:jc w:val="center"/>
              <w:rPr>
                <w:rFonts w:ascii="仿宋" w:hAnsi="仿宋" w:eastAsia="仿宋" w:cs="仿宋"/>
                <w:b/>
                <w:bCs/>
                <w:szCs w:val="24"/>
              </w:rPr>
            </w:pPr>
            <w:r>
              <w:rPr>
                <w:rFonts w:ascii="仿宋" w:hAnsi="仿宋" w:eastAsia="仿宋" w:cs="仿宋"/>
                <w:b/>
                <w:bCs/>
                <w:szCs w:val="24"/>
              </w:rPr>
              <w:t>甲方</w:t>
            </w:r>
          </w:p>
        </w:tc>
        <w:tc>
          <w:tcPr>
            <w:tcW w:w="1701" w:type="dxa"/>
            <w:vAlign w:val="center"/>
          </w:tcPr>
          <w:p w14:paraId="3E564D73">
            <w:pPr>
              <w:pStyle w:val="12"/>
              <w:ind w:firstLine="0" w:firstLineChars="0"/>
              <w:rPr>
                <w:rFonts w:ascii="仿宋" w:hAnsi="仿宋" w:eastAsia="仿宋" w:cs="仿宋"/>
                <w:szCs w:val="24"/>
              </w:rPr>
            </w:pPr>
            <w:permStart w:id="104" w:edGrp="everyone"/>
            <w:r>
              <w:rPr>
                <w:rFonts w:hint="eastAsia" w:ascii="仿宋" w:hAnsi="仿宋" w:eastAsia="仿宋" w:cs="仿宋"/>
                <w:szCs w:val="24"/>
              </w:rPr>
              <w:t xml:space="preserve"> </w:t>
            </w:r>
            <w:r>
              <w:rPr>
                <w:rFonts w:ascii="仿宋" w:hAnsi="仿宋" w:eastAsia="仿宋" w:cs="仿宋"/>
                <w:szCs w:val="24"/>
              </w:rPr>
              <w:t xml:space="preserve">   </w:t>
            </w:r>
            <w:permEnd w:id="104"/>
          </w:p>
        </w:tc>
        <w:tc>
          <w:tcPr>
            <w:tcW w:w="1701" w:type="dxa"/>
            <w:vAlign w:val="center"/>
          </w:tcPr>
          <w:p w14:paraId="2C3BD715">
            <w:pPr>
              <w:pStyle w:val="12"/>
              <w:ind w:firstLine="0" w:firstLineChars="0"/>
              <w:rPr>
                <w:rFonts w:ascii="仿宋" w:hAnsi="仿宋" w:eastAsia="仿宋" w:cs="仿宋"/>
                <w:szCs w:val="24"/>
              </w:rPr>
            </w:pPr>
            <w:permStart w:id="105" w:edGrp="everyone"/>
            <w:r>
              <w:rPr>
                <w:rFonts w:hint="eastAsia" w:ascii="仿宋" w:hAnsi="仿宋" w:eastAsia="仿宋" w:cs="仿宋"/>
                <w:szCs w:val="24"/>
              </w:rPr>
              <w:t xml:space="preserve"> </w:t>
            </w:r>
            <w:r>
              <w:rPr>
                <w:rFonts w:ascii="仿宋" w:hAnsi="仿宋" w:eastAsia="仿宋" w:cs="仿宋"/>
                <w:szCs w:val="24"/>
              </w:rPr>
              <w:t xml:space="preserve">    </w:t>
            </w:r>
            <w:permEnd w:id="105"/>
          </w:p>
        </w:tc>
        <w:tc>
          <w:tcPr>
            <w:tcW w:w="4019" w:type="dxa"/>
            <w:vAlign w:val="center"/>
          </w:tcPr>
          <w:p w14:paraId="24BEF87E">
            <w:pPr>
              <w:pStyle w:val="12"/>
              <w:ind w:firstLine="0" w:firstLineChars="0"/>
              <w:rPr>
                <w:rFonts w:ascii="仿宋" w:hAnsi="仿宋" w:eastAsia="仿宋" w:cs="仿宋"/>
                <w:szCs w:val="24"/>
              </w:rPr>
            </w:pPr>
            <w:permStart w:id="106" w:edGrp="everyone"/>
            <w:r>
              <w:rPr>
                <w:rFonts w:hint="eastAsia" w:ascii="仿宋" w:hAnsi="仿宋" w:eastAsia="仿宋" w:cs="仿宋"/>
                <w:szCs w:val="24"/>
              </w:rPr>
              <w:t xml:space="preserve"> </w:t>
            </w:r>
            <w:r>
              <w:rPr>
                <w:rFonts w:ascii="仿宋" w:hAnsi="仿宋" w:eastAsia="仿宋" w:cs="仿宋"/>
                <w:szCs w:val="24"/>
              </w:rPr>
              <w:t xml:space="preserve">   </w:t>
            </w:r>
            <w:permEnd w:id="106"/>
          </w:p>
        </w:tc>
      </w:tr>
      <w:tr w14:paraId="3D22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7CA3F88">
            <w:pPr>
              <w:pStyle w:val="12"/>
              <w:ind w:firstLine="0" w:firstLineChars="0"/>
              <w:jc w:val="center"/>
              <w:rPr>
                <w:rFonts w:ascii="仿宋" w:hAnsi="仿宋" w:eastAsia="仿宋" w:cs="仿宋"/>
                <w:b/>
                <w:bCs/>
                <w:szCs w:val="24"/>
              </w:rPr>
            </w:pPr>
            <w:r>
              <w:rPr>
                <w:rFonts w:ascii="仿宋" w:hAnsi="仿宋" w:eastAsia="仿宋" w:cs="仿宋"/>
                <w:b/>
                <w:bCs/>
                <w:szCs w:val="24"/>
              </w:rPr>
              <w:t>乙方</w:t>
            </w:r>
          </w:p>
        </w:tc>
        <w:tc>
          <w:tcPr>
            <w:tcW w:w="1701" w:type="dxa"/>
            <w:vAlign w:val="center"/>
          </w:tcPr>
          <w:p w14:paraId="56A0A62F">
            <w:pPr>
              <w:pStyle w:val="12"/>
              <w:ind w:firstLine="0" w:firstLineChars="0"/>
              <w:rPr>
                <w:rFonts w:ascii="仿宋" w:hAnsi="仿宋" w:eastAsia="仿宋" w:cs="仿宋"/>
                <w:szCs w:val="24"/>
              </w:rPr>
            </w:pPr>
            <w:permStart w:id="107" w:edGrp="everyone"/>
            <w:r>
              <w:rPr>
                <w:rFonts w:hint="eastAsia" w:ascii="仿宋" w:hAnsi="仿宋" w:eastAsia="仿宋" w:cs="仿宋"/>
                <w:szCs w:val="24"/>
              </w:rPr>
              <w:t xml:space="preserve"> </w:t>
            </w:r>
            <w:r>
              <w:rPr>
                <w:rFonts w:ascii="仿宋" w:hAnsi="仿宋" w:eastAsia="仿宋" w:cs="仿宋"/>
                <w:szCs w:val="24"/>
              </w:rPr>
              <w:t xml:space="preserve">   </w:t>
            </w:r>
            <w:permEnd w:id="107"/>
          </w:p>
        </w:tc>
        <w:tc>
          <w:tcPr>
            <w:tcW w:w="1701" w:type="dxa"/>
            <w:vAlign w:val="center"/>
          </w:tcPr>
          <w:p w14:paraId="7893F5D6">
            <w:pPr>
              <w:pStyle w:val="12"/>
              <w:ind w:firstLine="0" w:firstLineChars="0"/>
              <w:rPr>
                <w:rFonts w:ascii="仿宋" w:hAnsi="仿宋" w:eastAsia="仿宋" w:cs="仿宋"/>
                <w:szCs w:val="24"/>
              </w:rPr>
            </w:pPr>
            <w:permStart w:id="108" w:edGrp="everyone"/>
            <w:r>
              <w:rPr>
                <w:rFonts w:hint="eastAsia" w:ascii="仿宋" w:hAnsi="仿宋" w:eastAsia="仿宋" w:cs="仿宋"/>
                <w:szCs w:val="24"/>
              </w:rPr>
              <w:t xml:space="preserve"> </w:t>
            </w:r>
            <w:r>
              <w:rPr>
                <w:rFonts w:ascii="仿宋" w:hAnsi="仿宋" w:eastAsia="仿宋" w:cs="仿宋"/>
                <w:szCs w:val="24"/>
              </w:rPr>
              <w:t xml:space="preserve">   </w:t>
            </w:r>
            <w:r>
              <w:rPr>
                <w:rFonts w:hint="eastAsia" w:ascii="仿宋" w:hAnsi="仿宋" w:eastAsia="仿宋" w:cs="仿宋"/>
                <w:szCs w:val="24"/>
              </w:rPr>
              <w:t xml:space="preserve"> </w:t>
            </w:r>
            <w:permEnd w:id="108"/>
          </w:p>
        </w:tc>
        <w:tc>
          <w:tcPr>
            <w:tcW w:w="4019" w:type="dxa"/>
            <w:vAlign w:val="center"/>
          </w:tcPr>
          <w:p w14:paraId="0AA39372">
            <w:pPr>
              <w:pStyle w:val="12"/>
              <w:spacing w:line="240" w:lineRule="auto"/>
              <w:ind w:firstLine="0" w:firstLineChars="0"/>
              <w:rPr>
                <w:rFonts w:ascii="仿宋" w:hAnsi="仿宋" w:eastAsia="仿宋" w:cs="仿宋"/>
                <w:szCs w:val="24"/>
              </w:rPr>
            </w:pPr>
            <w:permStart w:id="109" w:edGrp="everyone"/>
            <w:r>
              <w:rPr>
                <w:rFonts w:hint="eastAsia" w:ascii="仿宋" w:hAnsi="仿宋" w:eastAsia="仿宋" w:cs="仿宋"/>
                <w:szCs w:val="24"/>
              </w:rPr>
              <w:t xml:space="preserve"> </w:t>
            </w:r>
            <w:r>
              <w:rPr>
                <w:rFonts w:ascii="仿宋" w:hAnsi="仿宋" w:eastAsia="仿宋" w:cs="仿宋"/>
                <w:szCs w:val="24"/>
              </w:rPr>
              <w:t xml:space="preserve">   </w:t>
            </w:r>
            <w:permEnd w:id="109"/>
          </w:p>
        </w:tc>
      </w:tr>
    </w:tbl>
    <w:p w14:paraId="7D16F24A">
      <w:pPr>
        <w:ind w:firstLine="537" w:firstLineChars="192"/>
        <w:rPr>
          <w:rFonts w:ascii="仿宋" w:hAnsi="仿宋" w:eastAsia="仿宋" w:cs="仿宋"/>
          <w:szCs w:val="28"/>
        </w:rPr>
      </w:pPr>
      <w:r>
        <w:rPr>
          <w:rFonts w:hint="eastAsia" w:ascii="仿宋" w:hAnsi="仿宋" w:eastAsia="仿宋" w:cs="仿宋"/>
          <w:szCs w:val="28"/>
        </w:rPr>
        <w:t>15.4任何一方变更本合同所示的项目联系人及联系方式、地址的，应提前5日书面通知对方，否则对方有权依据本合同载明的信息送达相关书面材料且视为送达成功。</w:t>
      </w:r>
    </w:p>
    <w:p w14:paraId="648E9712">
      <w:pPr>
        <w:adjustRightInd w:val="0"/>
        <w:snapToGrid w:val="0"/>
        <w:ind w:firstLine="562"/>
        <w:rPr>
          <w:rFonts w:ascii="仿宋" w:hAnsi="仿宋" w:eastAsia="仿宋" w:cs="仿宋"/>
          <w:b/>
          <w:szCs w:val="28"/>
        </w:rPr>
      </w:pPr>
      <w:r>
        <w:rPr>
          <w:rFonts w:hint="eastAsia" w:ascii="仿宋" w:hAnsi="仿宋" w:eastAsia="仿宋" w:cs="仿宋"/>
          <w:b/>
          <w:szCs w:val="28"/>
        </w:rPr>
        <w:t>第十六条 争议解决</w:t>
      </w:r>
    </w:p>
    <w:p w14:paraId="6DB23162">
      <w:pPr>
        <w:adjustRightInd w:val="0"/>
        <w:snapToGrid w:val="0"/>
        <w:ind w:firstLine="560"/>
        <w:rPr>
          <w:rFonts w:ascii="仿宋" w:hAnsi="仿宋" w:eastAsia="仿宋" w:cs="仿宋"/>
          <w:szCs w:val="28"/>
        </w:rPr>
      </w:pPr>
      <w:r>
        <w:rPr>
          <w:rFonts w:hint="eastAsia" w:ascii="仿宋" w:hAnsi="仿宋" w:eastAsia="仿宋" w:cs="仿宋"/>
          <w:szCs w:val="28"/>
        </w:rPr>
        <w:t>合同实施或与合同有关的一切争议应通过双方友好协商解决。如果友好协商不能解决，作如下</w:t>
      </w:r>
      <w:permStart w:id="110" w:edGrp="everyone"/>
      <w:r>
        <w:rPr>
          <w:rFonts w:hint="eastAsia" w:ascii="仿宋" w:hAnsi="仿宋" w:eastAsia="仿宋" w:cs="仿宋"/>
          <w:szCs w:val="28"/>
          <w:u w:val="single"/>
        </w:rPr>
        <w:t xml:space="preserve"> </w:t>
      </w:r>
      <w:r>
        <w:rPr>
          <w:rFonts w:hint="eastAsia" w:ascii="仿宋" w:hAnsi="仿宋" w:eastAsia="仿宋" w:cs="仿宋"/>
          <w:szCs w:val="28"/>
          <w:u w:val="single"/>
        </w:rPr>
        <w:tab/>
      </w:r>
      <w:r>
        <w:rPr>
          <w:rFonts w:hint="eastAsia" w:ascii="仿宋" w:hAnsi="仿宋" w:eastAsia="仿宋" w:cs="仿宋"/>
          <w:szCs w:val="28"/>
          <w:u w:val="single"/>
        </w:rPr>
        <w:t xml:space="preserve"> （2）  </w:t>
      </w:r>
      <w:permEnd w:id="110"/>
      <w:r>
        <w:rPr>
          <w:rFonts w:hint="eastAsia" w:ascii="仿宋" w:hAnsi="仿宋" w:eastAsia="仿宋" w:cs="仿宋"/>
          <w:szCs w:val="28"/>
        </w:rPr>
        <w:t>处理：</w:t>
      </w:r>
    </w:p>
    <w:p w14:paraId="0A5F1D5D">
      <w:pPr>
        <w:ind w:firstLine="560"/>
        <w:rPr>
          <w:rFonts w:ascii="仿宋" w:hAnsi="仿宋" w:eastAsia="仿宋" w:cs="仿宋"/>
          <w:szCs w:val="28"/>
        </w:rPr>
      </w:pPr>
      <w:r>
        <w:rPr>
          <w:rFonts w:hint="eastAsia" w:ascii="仿宋" w:hAnsi="仿宋" w:eastAsia="仿宋" w:cs="仿宋"/>
          <w:szCs w:val="28"/>
        </w:rPr>
        <w:t>（1）向</w:t>
      </w:r>
      <w:permStart w:id="111" w:edGrp="everyone"/>
      <w:r>
        <w:rPr>
          <w:rFonts w:hint="eastAsia" w:ascii="仿宋" w:hAnsi="仿宋" w:eastAsia="仿宋" w:cs="仿宋"/>
          <w:szCs w:val="28"/>
          <w:u w:val="single"/>
        </w:rPr>
        <w:t xml:space="preserve">       海南          </w:t>
      </w:r>
      <w:permEnd w:id="111"/>
      <w:r>
        <w:rPr>
          <w:rFonts w:hint="eastAsia" w:ascii="仿宋" w:hAnsi="仿宋" w:eastAsia="仿宋" w:cs="仿宋"/>
          <w:szCs w:val="28"/>
        </w:rPr>
        <w:t>仲裁委员会申请仲裁；</w:t>
      </w:r>
    </w:p>
    <w:p w14:paraId="0170C8DD">
      <w:pPr>
        <w:ind w:firstLine="560"/>
        <w:rPr>
          <w:rFonts w:ascii="仿宋" w:hAnsi="仿宋" w:eastAsia="仿宋" w:cs="仿宋"/>
          <w:szCs w:val="28"/>
        </w:rPr>
      </w:pPr>
      <w:r>
        <w:rPr>
          <w:rFonts w:hint="eastAsia" w:ascii="仿宋" w:hAnsi="仿宋" w:eastAsia="仿宋" w:cs="仿宋"/>
          <w:szCs w:val="28"/>
        </w:rPr>
        <w:t>（2）向</w:t>
      </w:r>
      <w:permStart w:id="112" w:edGrp="everyone"/>
      <w:r>
        <w:rPr>
          <w:rFonts w:hint="eastAsia" w:ascii="仿宋" w:hAnsi="仿宋" w:eastAsia="仿宋" w:cs="仿宋"/>
          <w:szCs w:val="28"/>
          <w:u w:val="single"/>
        </w:rPr>
        <w:t xml:space="preserve">     甲方所在地</w:t>
      </w:r>
      <w:r>
        <w:rPr>
          <w:rFonts w:hint="eastAsia" w:ascii="仿宋" w:hAnsi="仿宋" w:eastAsia="仿宋" w:cs="仿宋"/>
          <w:szCs w:val="28"/>
          <w:u w:val="single"/>
          <w:lang w:eastAsia="zh-CN"/>
        </w:rPr>
        <w:t>具有管辖权</w:t>
      </w:r>
      <w:r>
        <w:rPr>
          <w:rFonts w:hint="eastAsia" w:ascii="仿宋" w:hAnsi="仿宋" w:eastAsia="仿宋" w:cs="仿宋"/>
          <w:szCs w:val="28"/>
          <w:u w:val="single"/>
        </w:rPr>
        <w:t xml:space="preserve">   </w:t>
      </w:r>
      <w:permEnd w:id="112"/>
      <w:r>
        <w:rPr>
          <w:rFonts w:hint="eastAsia" w:ascii="仿宋" w:hAnsi="仿宋" w:eastAsia="仿宋" w:cs="仿宋"/>
          <w:szCs w:val="28"/>
        </w:rPr>
        <w:t>人民法院起诉。</w:t>
      </w:r>
    </w:p>
    <w:p w14:paraId="0F23467A">
      <w:pPr>
        <w:ind w:firstLine="562"/>
        <w:rPr>
          <w:rFonts w:ascii="仿宋" w:hAnsi="仿宋" w:eastAsia="仿宋" w:cs="仿宋"/>
          <w:b/>
          <w:szCs w:val="28"/>
        </w:rPr>
      </w:pPr>
      <w:r>
        <w:rPr>
          <w:rFonts w:hint="eastAsia" w:ascii="仿宋" w:hAnsi="仿宋" w:eastAsia="仿宋" w:cs="仿宋"/>
          <w:b/>
          <w:szCs w:val="28"/>
        </w:rPr>
        <w:t>第十七条 其他</w:t>
      </w:r>
    </w:p>
    <w:p w14:paraId="48FABBC5">
      <w:pPr>
        <w:ind w:firstLine="560"/>
        <w:rPr>
          <w:rFonts w:ascii="仿宋" w:hAnsi="仿宋" w:eastAsia="仿宋" w:cs="仿宋"/>
          <w:szCs w:val="28"/>
        </w:rPr>
      </w:pPr>
      <w:r>
        <w:rPr>
          <w:rFonts w:hint="eastAsia" w:ascii="仿宋" w:hAnsi="仿宋" w:eastAsia="仿宋" w:cs="仿宋"/>
          <w:szCs w:val="28"/>
        </w:rPr>
        <w:t>17.1本合同一式</w:t>
      </w:r>
      <w:permStart w:id="113" w:edGrp="everyone"/>
      <w:r>
        <w:rPr>
          <w:rFonts w:hint="eastAsia" w:ascii="仿宋" w:hAnsi="仿宋" w:eastAsia="仿宋" w:cs="仿宋"/>
          <w:szCs w:val="28"/>
          <w:u w:val="single"/>
        </w:rPr>
        <w:t xml:space="preserve"> </w:t>
      </w:r>
      <w:r>
        <w:rPr>
          <w:rFonts w:ascii="仿宋" w:hAnsi="仿宋" w:eastAsia="仿宋" w:cs="仿宋"/>
          <w:szCs w:val="28"/>
          <w:u w:val="single"/>
        </w:rPr>
        <w:t xml:space="preserve"> </w:t>
      </w:r>
      <w:r>
        <w:rPr>
          <w:rFonts w:hint="eastAsia" w:ascii="仿宋" w:hAnsi="仿宋" w:eastAsia="仿宋" w:cs="仿宋"/>
          <w:szCs w:val="28"/>
          <w:u w:val="single"/>
        </w:rPr>
        <w:t xml:space="preserve"> </w:t>
      </w:r>
      <w:r>
        <w:rPr>
          <w:rFonts w:ascii="仿宋" w:hAnsi="仿宋" w:eastAsia="仿宋" w:cs="仿宋"/>
          <w:szCs w:val="28"/>
          <w:u w:val="single"/>
        </w:rPr>
        <w:t xml:space="preserve"> </w:t>
      </w:r>
      <w:permEnd w:id="113"/>
      <w:r>
        <w:rPr>
          <w:rFonts w:hint="eastAsia" w:ascii="仿宋" w:hAnsi="仿宋" w:eastAsia="仿宋" w:cs="仿宋"/>
          <w:szCs w:val="28"/>
        </w:rPr>
        <w:t>份，具有同等法律效力，甲方</w:t>
      </w:r>
      <w:permStart w:id="114" w:edGrp="everyone"/>
      <w:r>
        <w:rPr>
          <w:rFonts w:hint="eastAsia" w:ascii="仿宋" w:hAnsi="仿宋" w:eastAsia="仿宋" w:cs="仿宋"/>
          <w:szCs w:val="28"/>
          <w:u w:val="single"/>
        </w:rPr>
        <w:t xml:space="preserve"> </w:t>
      </w:r>
      <w:r>
        <w:rPr>
          <w:rFonts w:ascii="仿宋" w:hAnsi="仿宋" w:eastAsia="仿宋" w:cs="仿宋"/>
          <w:szCs w:val="28"/>
          <w:u w:val="single"/>
        </w:rPr>
        <w:t xml:space="preserve"> </w:t>
      </w:r>
      <w:r>
        <w:rPr>
          <w:rFonts w:hint="eastAsia" w:ascii="仿宋" w:hAnsi="仿宋" w:eastAsia="仿宋" w:cs="仿宋"/>
          <w:b/>
          <w:bCs/>
          <w:szCs w:val="28"/>
          <w:u w:val="single"/>
        </w:rPr>
        <w:t xml:space="preserve">叁 </w:t>
      </w:r>
      <w:r>
        <w:rPr>
          <w:rFonts w:ascii="仿宋" w:hAnsi="仿宋" w:eastAsia="仿宋" w:cs="仿宋"/>
          <w:b/>
          <w:bCs/>
          <w:szCs w:val="28"/>
          <w:u w:val="single"/>
        </w:rPr>
        <w:t xml:space="preserve"> </w:t>
      </w:r>
      <w:permEnd w:id="114"/>
      <w:r>
        <w:rPr>
          <w:rFonts w:hint="eastAsia" w:ascii="仿宋" w:hAnsi="仿宋" w:eastAsia="仿宋" w:cs="仿宋"/>
          <w:szCs w:val="28"/>
        </w:rPr>
        <w:t>份，乙方</w:t>
      </w:r>
      <w:permStart w:id="115" w:edGrp="everyone"/>
      <w:r>
        <w:rPr>
          <w:rFonts w:hint="eastAsia" w:ascii="仿宋" w:hAnsi="仿宋" w:eastAsia="仿宋" w:cs="仿宋"/>
          <w:szCs w:val="28"/>
          <w:u w:val="single"/>
        </w:rPr>
        <w:t xml:space="preserve"> </w:t>
      </w:r>
      <w:r>
        <w:rPr>
          <w:rFonts w:ascii="仿宋" w:hAnsi="仿宋" w:eastAsia="仿宋" w:cs="仿宋"/>
          <w:szCs w:val="28"/>
          <w:u w:val="single"/>
        </w:rPr>
        <w:t xml:space="preserve"> </w:t>
      </w:r>
      <w:r>
        <w:rPr>
          <w:rFonts w:hint="eastAsia" w:ascii="仿宋" w:hAnsi="仿宋" w:eastAsia="仿宋" w:cs="仿宋"/>
          <w:b/>
          <w:bCs/>
          <w:szCs w:val="28"/>
          <w:u w:val="single"/>
        </w:rPr>
        <w:t xml:space="preserve"> </w:t>
      </w:r>
      <w:r>
        <w:rPr>
          <w:rFonts w:ascii="仿宋" w:hAnsi="仿宋" w:eastAsia="仿宋" w:cs="仿宋"/>
          <w:b/>
          <w:bCs/>
          <w:szCs w:val="28"/>
          <w:u w:val="single"/>
        </w:rPr>
        <w:t xml:space="preserve"> </w:t>
      </w:r>
      <w:permEnd w:id="115"/>
      <w:r>
        <w:rPr>
          <w:rFonts w:hint="eastAsia" w:ascii="仿宋" w:hAnsi="仿宋" w:eastAsia="仿宋" w:cs="仿宋"/>
          <w:szCs w:val="28"/>
        </w:rPr>
        <w:t>份。</w:t>
      </w:r>
    </w:p>
    <w:p w14:paraId="00584656">
      <w:pPr>
        <w:ind w:firstLine="560"/>
        <w:rPr>
          <w:rFonts w:ascii="仿宋" w:hAnsi="仿宋" w:eastAsia="仿宋" w:cs="仿宋"/>
          <w:szCs w:val="28"/>
        </w:rPr>
      </w:pPr>
      <w:r>
        <w:rPr>
          <w:rFonts w:hint="eastAsia" w:ascii="仿宋" w:hAnsi="仿宋" w:eastAsia="仿宋" w:cs="仿宋"/>
          <w:szCs w:val="28"/>
        </w:rPr>
        <w:t>17.2本合同自双方法定代表人或其授权代表签字</w:t>
      </w:r>
      <w:r>
        <w:rPr>
          <w:rFonts w:hint="eastAsia" w:ascii="仿宋" w:hAnsi="仿宋" w:eastAsia="仿宋" w:cs="仿宋"/>
          <w:szCs w:val="28"/>
          <w:lang w:val="en-US" w:eastAsia="zh-CN"/>
        </w:rPr>
        <w:t>或</w:t>
      </w:r>
      <w:r>
        <w:rPr>
          <w:rFonts w:hint="eastAsia" w:ascii="仿宋" w:hAnsi="仿宋" w:eastAsia="仿宋" w:cs="仿宋"/>
          <w:szCs w:val="28"/>
        </w:rPr>
        <w:t>盖章</w:t>
      </w:r>
      <w:r>
        <w:rPr>
          <w:rFonts w:hint="eastAsia" w:ascii="仿宋" w:hAnsi="仿宋" w:eastAsia="仿宋" w:cs="仿宋"/>
          <w:szCs w:val="28"/>
          <w:lang w:val="en-US" w:eastAsia="zh-CN"/>
        </w:rPr>
        <w:t>并加盖公章/合同专用章</w:t>
      </w:r>
      <w:r>
        <w:rPr>
          <w:rFonts w:hint="eastAsia" w:ascii="仿宋" w:hAnsi="仿宋" w:eastAsia="仿宋" w:cs="仿宋"/>
          <w:szCs w:val="28"/>
        </w:rPr>
        <w:t>之日起生效，自双方履行完合同约定的义务后自动终止。</w:t>
      </w:r>
    </w:p>
    <w:p w14:paraId="589B0034">
      <w:pPr>
        <w:ind w:firstLine="560"/>
        <w:rPr>
          <w:rFonts w:ascii="仿宋" w:hAnsi="仿宋" w:eastAsia="仿宋" w:cs="仿宋"/>
          <w:szCs w:val="28"/>
        </w:rPr>
      </w:pPr>
      <w:r>
        <w:rPr>
          <w:rFonts w:hint="eastAsia" w:ascii="仿宋" w:hAnsi="仿宋" w:eastAsia="仿宋" w:cs="仿宋"/>
          <w:szCs w:val="28"/>
        </w:rPr>
        <w:t>17.3本合同未尽事宜，由甲方和乙方双方协商并签订补充协议，与本合同具有同等法律效力。</w:t>
      </w:r>
    </w:p>
    <w:p w14:paraId="5472B850">
      <w:pPr>
        <w:ind w:firstLine="560"/>
        <w:rPr>
          <w:rFonts w:ascii="仿宋" w:hAnsi="仿宋" w:eastAsia="仿宋" w:cs="仿宋"/>
          <w:szCs w:val="28"/>
        </w:rPr>
      </w:pPr>
      <w:r>
        <w:rPr>
          <w:rFonts w:hint="eastAsia" w:ascii="仿宋" w:hAnsi="仿宋" w:eastAsia="仿宋" w:cs="仿宋"/>
          <w:szCs w:val="28"/>
        </w:rPr>
        <w:t>17.4任务委托书和技术要求作为合同附件，合同附件是本合同不可分割的一部分，与合同具有同等法律效力。合同附件与合同正文冲突时，以合同正文条款为准。本合同的附件明细如下：</w:t>
      </w:r>
    </w:p>
    <w:p w14:paraId="685DB7B8">
      <w:pPr>
        <w:pStyle w:val="12"/>
        <w:rPr>
          <w:rFonts w:ascii="仿宋" w:hAnsi="仿宋" w:eastAsia="仿宋" w:cs="仿宋"/>
          <w:sz w:val="28"/>
          <w:szCs w:val="28"/>
        </w:rPr>
      </w:pPr>
      <w:r>
        <w:rPr>
          <w:rFonts w:hint="eastAsia" w:ascii="仿宋" w:hAnsi="仿宋" w:eastAsia="仿宋" w:cs="仿宋"/>
          <w:sz w:val="28"/>
          <w:szCs w:val="28"/>
        </w:rPr>
        <w:t>附件一《工程物探任务书》；</w:t>
      </w:r>
    </w:p>
    <w:p w14:paraId="167B93B5">
      <w:pPr>
        <w:pStyle w:val="12"/>
        <w:rPr>
          <w:rFonts w:ascii="仿宋" w:hAnsi="仿宋" w:eastAsia="仿宋" w:cs="仿宋"/>
          <w:sz w:val="28"/>
          <w:szCs w:val="28"/>
        </w:rPr>
      </w:pPr>
      <w:r>
        <w:rPr>
          <w:rFonts w:hint="eastAsia" w:ascii="仿宋" w:hAnsi="仿宋" w:eastAsia="仿宋" w:cs="仿宋"/>
          <w:sz w:val="28"/>
          <w:szCs w:val="28"/>
        </w:rPr>
        <w:t>附件二《廉政协议书》；</w:t>
      </w:r>
    </w:p>
    <w:p w14:paraId="1E9DCF56">
      <w:pPr>
        <w:pStyle w:val="12"/>
        <w:rPr>
          <w:rFonts w:ascii="仿宋" w:hAnsi="仿宋" w:eastAsia="仿宋" w:cs="仿宋"/>
          <w:sz w:val="28"/>
          <w:szCs w:val="28"/>
        </w:rPr>
      </w:pPr>
      <w:r>
        <w:rPr>
          <w:rFonts w:hint="eastAsia" w:ascii="仿宋" w:hAnsi="仿宋" w:eastAsia="仿宋" w:cs="仿宋"/>
          <w:sz w:val="28"/>
          <w:szCs w:val="28"/>
        </w:rPr>
        <w:t>附件三《保密承诺函》；</w:t>
      </w:r>
    </w:p>
    <w:p w14:paraId="3F8BEF5E">
      <w:pPr>
        <w:pStyle w:val="12"/>
        <w:rPr>
          <w:rFonts w:ascii="仿宋" w:hAnsi="仿宋" w:eastAsia="仿宋" w:cs="仿宋"/>
          <w:sz w:val="28"/>
          <w:szCs w:val="28"/>
        </w:rPr>
      </w:pPr>
      <w:r>
        <w:rPr>
          <w:rFonts w:hint="eastAsia" w:ascii="仿宋" w:hAnsi="仿宋" w:eastAsia="仿宋" w:cs="仿宋"/>
          <w:sz w:val="28"/>
          <w:szCs w:val="28"/>
        </w:rPr>
        <w:t>附件四《</w:t>
      </w:r>
      <w:r>
        <w:rPr>
          <w:rFonts w:hint="eastAsia" w:ascii="仿宋" w:hAnsi="仿宋" w:eastAsia="仿宋" w:cs="仿宋"/>
          <w:sz w:val="28"/>
          <w:szCs w:val="28"/>
          <w:lang w:eastAsia="zh-CN"/>
        </w:rPr>
        <w:t>工程</w:t>
      </w:r>
      <w:r>
        <w:rPr>
          <w:rFonts w:hint="eastAsia" w:ascii="仿宋" w:hAnsi="仿宋" w:eastAsia="仿宋" w:cs="仿宋"/>
          <w:sz w:val="28"/>
          <w:szCs w:val="28"/>
        </w:rPr>
        <w:t>物探费用预算表》。</w:t>
      </w:r>
    </w:p>
    <w:p w14:paraId="3BD50FE0">
      <w:pPr>
        <w:ind w:firstLine="560"/>
        <w:rPr>
          <w:rFonts w:ascii="仿宋" w:hAnsi="仿宋" w:eastAsia="仿宋" w:cs="仿宋"/>
          <w:szCs w:val="28"/>
        </w:rPr>
      </w:pPr>
      <w:r>
        <w:rPr>
          <w:rFonts w:hint="eastAsia" w:ascii="仿宋" w:hAnsi="仿宋" w:eastAsia="仿宋" w:cs="仿宋"/>
          <w:szCs w:val="28"/>
        </w:rPr>
        <w:t>17.5本合同中有关知识产权、不侵权保证、保密、违约责任、争议解决的条款独立存在，合同的变更、解除、终止、无效或者被撤销均不影响其效力。</w:t>
      </w:r>
    </w:p>
    <w:p w14:paraId="3D82B089">
      <w:pPr>
        <w:ind w:firstLine="560"/>
        <w:rPr>
          <w:rFonts w:ascii="仿宋" w:hAnsi="仿宋" w:eastAsia="仿宋" w:cs="仿宋"/>
          <w:szCs w:val="28"/>
        </w:rPr>
      </w:pPr>
      <w:r>
        <w:rPr>
          <w:rFonts w:hint="eastAsia" w:ascii="仿宋" w:hAnsi="仿宋" w:eastAsia="仿宋" w:cs="仿宋"/>
          <w:szCs w:val="28"/>
        </w:rPr>
        <w:t>17.6乙方确认，在签订本合同前已知晓本合同所涉及的项目，并充分熟悉本合同的文本含义，乙方已获相应授权且具备履行本合同的资质。</w:t>
      </w:r>
    </w:p>
    <w:p w14:paraId="15F72C40">
      <w:pPr>
        <w:ind w:firstLine="560"/>
        <w:rPr>
          <w:rFonts w:ascii="仿宋" w:hAnsi="仿宋" w:eastAsia="仿宋" w:cs="仿宋"/>
          <w:szCs w:val="28"/>
        </w:rPr>
      </w:pPr>
      <w:r>
        <w:rPr>
          <w:rFonts w:hint="eastAsia" w:ascii="仿宋" w:hAnsi="仿宋" w:eastAsia="仿宋" w:cs="仿宋"/>
          <w:szCs w:val="28"/>
        </w:rPr>
        <w:t>1</w:t>
      </w:r>
      <w:r>
        <w:rPr>
          <w:rFonts w:ascii="仿宋" w:hAnsi="仿宋" w:eastAsia="仿宋" w:cs="仿宋"/>
          <w:szCs w:val="28"/>
        </w:rPr>
        <w:t>7.7</w:t>
      </w:r>
      <w:r>
        <w:rPr>
          <w:rFonts w:hint="eastAsia" w:ascii="仿宋" w:hAnsi="仿宋" w:eastAsia="仿宋" w:cs="仿宋"/>
          <w:szCs w:val="28"/>
        </w:rPr>
        <w:t>乙方被认定为中标无效的，本合同认定无效。</w:t>
      </w:r>
    </w:p>
    <w:p w14:paraId="0ACA3428">
      <w:pPr>
        <w:ind w:firstLine="560"/>
        <w:rPr>
          <w:rFonts w:hint="eastAsia" w:ascii="仿宋" w:hAnsi="仿宋" w:eastAsia="仿宋" w:cs="仿宋"/>
          <w:szCs w:val="28"/>
        </w:rPr>
      </w:pPr>
      <w:r>
        <w:rPr>
          <w:rFonts w:ascii="仿宋" w:hAnsi="仿宋" w:eastAsia="仿宋" w:cs="仿宋"/>
          <w:szCs w:val="28"/>
        </w:rPr>
        <w:t>17.8</w:t>
      </w:r>
      <w:r>
        <w:rPr>
          <w:rFonts w:hint="eastAsia" w:ascii="仿宋" w:hAnsi="仿宋" w:eastAsia="仿宋" w:cs="仿宋"/>
          <w:szCs w:val="28"/>
        </w:rPr>
        <w:t>合同履行期间，乙方在本项目外出现失信行为或不良行为记录，且影响本合同履约的，甲方有权解除本合同。</w:t>
      </w:r>
    </w:p>
    <w:p w14:paraId="241B3FB1">
      <w:pPr>
        <w:spacing w:line="500" w:lineRule="exact"/>
        <w:ind w:firstLine="560"/>
        <w:rPr>
          <w:rFonts w:hint="eastAsia" w:ascii="仿宋" w:hAnsi="仿宋" w:eastAsia="仿宋"/>
          <w:szCs w:val="28"/>
        </w:rPr>
      </w:pPr>
    </w:p>
    <w:p w14:paraId="0EBC82DC">
      <w:pPr>
        <w:pStyle w:val="2"/>
        <w:ind w:firstLine="480"/>
        <w:rPr>
          <w:rFonts w:hint="eastAsia"/>
        </w:rPr>
      </w:pPr>
    </w:p>
    <w:p w14:paraId="503D5B6A">
      <w:pPr>
        <w:rPr>
          <w:rFonts w:ascii="Calibri" w:eastAsia="仿宋" w:cs="Calibri"/>
          <w:b/>
          <w:bCs/>
          <w:sz w:val="28"/>
          <w:szCs w:val="28"/>
        </w:rPr>
      </w:pPr>
      <w:r>
        <w:rPr>
          <w:rFonts w:ascii="Calibri" w:eastAsia="仿宋" w:cs="Calibri"/>
          <w:b/>
          <w:bCs/>
          <w:sz w:val="28"/>
          <w:szCs w:val="28"/>
        </w:rPr>
        <w:br w:type="page"/>
      </w:r>
    </w:p>
    <w:p w14:paraId="7915E0C4">
      <w:pPr>
        <w:pStyle w:val="12"/>
        <w:ind w:firstLine="0" w:firstLineChars="0"/>
        <w:jc w:val="left"/>
        <w:rPr>
          <w:rFonts w:ascii="Calibri" w:eastAsia="仿宋" w:cs="Calibri"/>
          <w:b/>
          <w:bCs/>
          <w:sz w:val="28"/>
          <w:szCs w:val="28"/>
        </w:rPr>
      </w:pPr>
    </w:p>
    <w:p w14:paraId="41D3C527">
      <w:pPr>
        <w:pStyle w:val="12"/>
        <w:ind w:firstLine="0" w:firstLineChars="0"/>
        <w:jc w:val="left"/>
        <w:rPr>
          <w:rFonts w:ascii="Calibri" w:eastAsia="仿宋" w:cs="Calibri"/>
          <w:b/>
          <w:bCs/>
          <w:sz w:val="28"/>
          <w:szCs w:val="28"/>
        </w:rPr>
      </w:pPr>
    </w:p>
    <w:tbl>
      <w:tblPr>
        <w:tblStyle w:val="17"/>
        <w:tblW w:w="8360" w:type="dxa"/>
        <w:tblInd w:w="-5"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80"/>
        <w:gridCol w:w="4180"/>
      </w:tblGrid>
      <w:tr w14:paraId="61BC6E4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292" w:hRule="atLeast"/>
        </w:trPr>
        <w:tc>
          <w:tcPr>
            <w:tcW w:w="4180" w:type="dxa"/>
            <w:vAlign w:val="center"/>
          </w:tcPr>
          <w:p w14:paraId="0ED69B42">
            <w:pPr>
              <w:ind w:firstLine="0" w:firstLineChars="0"/>
              <w:rPr>
                <w:rFonts w:ascii="等线" w:hAnsi="等线" w:eastAsia="等线"/>
                <w:bCs/>
                <w:sz w:val="24"/>
              </w:rPr>
            </w:pPr>
            <w:bookmarkStart w:id="2" w:name="_Hlk72850153"/>
            <w:r>
              <w:rPr>
                <w:rFonts w:hint="eastAsia" w:ascii="等线" w:hAnsi="等线" w:eastAsia="等线"/>
                <w:b/>
                <w:sz w:val="24"/>
              </w:rPr>
              <w:t>甲方</w:t>
            </w:r>
            <w:r>
              <w:rPr>
                <w:rFonts w:hint="eastAsia" w:ascii="等线" w:hAnsi="等线" w:eastAsia="等线"/>
                <w:bCs/>
                <w:sz w:val="24"/>
              </w:rPr>
              <w:t>：</w:t>
            </w:r>
            <w:r>
              <w:rPr>
                <w:rFonts w:hint="eastAsia" w:ascii="等线" w:hAnsi="等线" w:eastAsia="等线"/>
                <w:b/>
                <w:sz w:val="24"/>
              </w:rPr>
              <w:t>（印章）</w:t>
            </w:r>
            <w:permStart w:id="116" w:edGrp="everyone"/>
            <w:r>
              <w:rPr>
                <w:rFonts w:hint="eastAsia" w:ascii="仿宋" w:hAnsi="仿宋" w:eastAsia="仿宋" w:cs="仿宋"/>
                <w:szCs w:val="24"/>
              </w:rPr>
              <w:t xml:space="preserve"> </w:t>
            </w:r>
            <w:r>
              <w:rPr>
                <w:rFonts w:ascii="仿宋" w:hAnsi="仿宋" w:eastAsia="仿宋" w:cs="仿宋"/>
                <w:szCs w:val="24"/>
              </w:rPr>
              <w:t xml:space="preserve">   </w:t>
            </w:r>
            <w:permEnd w:id="116"/>
          </w:p>
        </w:tc>
        <w:tc>
          <w:tcPr>
            <w:tcW w:w="4180" w:type="dxa"/>
            <w:vAlign w:val="center"/>
          </w:tcPr>
          <w:p w14:paraId="14828A90">
            <w:pPr>
              <w:ind w:firstLine="0" w:firstLineChars="0"/>
              <w:rPr>
                <w:rFonts w:ascii="等线" w:hAnsi="等线" w:eastAsia="等线"/>
                <w:bCs/>
                <w:sz w:val="24"/>
              </w:rPr>
            </w:pPr>
            <w:r>
              <w:rPr>
                <w:rFonts w:hint="eastAsia" w:ascii="等线" w:hAnsi="等线" w:eastAsia="等线"/>
                <w:b/>
                <w:sz w:val="24"/>
              </w:rPr>
              <w:t>乙方</w:t>
            </w:r>
            <w:r>
              <w:rPr>
                <w:rFonts w:hint="eastAsia" w:ascii="等线" w:hAnsi="等线" w:eastAsia="等线"/>
                <w:bCs/>
                <w:sz w:val="24"/>
              </w:rPr>
              <w:t>：</w:t>
            </w:r>
            <w:r>
              <w:rPr>
                <w:rFonts w:hint="eastAsia" w:ascii="等线" w:hAnsi="等线" w:eastAsia="等线"/>
                <w:b/>
                <w:sz w:val="24"/>
              </w:rPr>
              <w:t>（印章）</w:t>
            </w:r>
            <w:permStart w:id="117" w:edGrp="everyone"/>
            <w:r>
              <w:rPr>
                <w:rFonts w:hint="eastAsia" w:ascii="仿宋" w:hAnsi="仿宋" w:eastAsia="仿宋" w:cs="仿宋"/>
                <w:szCs w:val="24"/>
              </w:rPr>
              <w:t xml:space="preserve"> </w:t>
            </w:r>
            <w:r>
              <w:rPr>
                <w:rFonts w:ascii="仿宋" w:hAnsi="仿宋" w:eastAsia="仿宋" w:cs="仿宋"/>
                <w:szCs w:val="24"/>
              </w:rPr>
              <w:t xml:space="preserve">   </w:t>
            </w:r>
            <w:permEnd w:id="117"/>
          </w:p>
        </w:tc>
      </w:tr>
      <w:tr w14:paraId="395A0B12">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78" w:hRule="atLeast"/>
        </w:trPr>
        <w:tc>
          <w:tcPr>
            <w:tcW w:w="4180" w:type="dxa"/>
            <w:vAlign w:val="center"/>
          </w:tcPr>
          <w:p w14:paraId="1CE2F7A3">
            <w:pPr>
              <w:ind w:firstLine="0" w:firstLineChars="0"/>
              <w:rPr>
                <w:rFonts w:ascii="等线" w:hAnsi="等线" w:eastAsia="等线"/>
                <w:bCs/>
                <w:sz w:val="24"/>
              </w:rPr>
            </w:pPr>
            <w:r>
              <w:rPr>
                <w:rFonts w:hint="eastAsia" w:ascii="等线" w:hAnsi="等线" w:eastAsia="等线"/>
                <w:b/>
                <w:sz w:val="24"/>
              </w:rPr>
              <w:t>法定代表人或其委托代理人</w:t>
            </w:r>
            <w:r>
              <w:rPr>
                <w:rFonts w:hint="eastAsia" w:ascii="等线" w:hAnsi="等线" w:eastAsia="等线"/>
                <w:bCs/>
                <w:sz w:val="24"/>
              </w:rPr>
              <w:t>：</w:t>
            </w:r>
            <w:r>
              <w:rPr>
                <w:rFonts w:hint="eastAsia" w:ascii="等线" w:hAnsi="等线" w:eastAsia="等线"/>
                <w:b/>
                <w:sz w:val="24"/>
              </w:rPr>
              <w:t>（签字）</w:t>
            </w:r>
          </w:p>
          <w:p w14:paraId="16B048FB">
            <w:pPr>
              <w:ind w:firstLine="480" w:firstLineChars="0"/>
              <w:rPr>
                <w:rFonts w:ascii="等线" w:hAnsi="等线" w:eastAsia="等线"/>
                <w:sz w:val="24"/>
              </w:rPr>
            </w:pPr>
          </w:p>
        </w:tc>
        <w:tc>
          <w:tcPr>
            <w:tcW w:w="4180" w:type="dxa"/>
            <w:vAlign w:val="center"/>
          </w:tcPr>
          <w:p w14:paraId="5A2505F0">
            <w:pPr>
              <w:ind w:firstLine="0" w:firstLineChars="0"/>
              <w:rPr>
                <w:rFonts w:ascii="等线" w:hAnsi="等线" w:eastAsia="等线"/>
                <w:bCs/>
                <w:sz w:val="24"/>
              </w:rPr>
            </w:pPr>
            <w:r>
              <w:rPr>
                <w:rFonts w:hint="eastAsia" w:ascii="等线" w:hAnsi="等线" w:eastAsia="等线"/>
                <w:b/>
                <w:sz w:val="24"/>
              </w:rPr>
              <w:t>法定代表人或其委托代理人</w:t>
            </w:r>
            <w:r>
              <w:rPr>
                <w:rFonts w:hint="eastAsia" w:ascii="等线" w:hAnsi="等线" w:eastAsia="等线"/>
                <w:bCs/>
                <w:sz w:val="24"/>
              </w:rPr>
              <w:t>：</w:t>
            </w:r>
            <w:r>
              <w:rPr>
                <w:rFonts w:hint="eastAsia" w:ascii="等线" w:hAnsi="等线" w:eastAsia="等线"/>
                <w:b/>
                <w:sz w:val="24"/>
              </w:rPr>
              <w:t>（签字）</w:t>
            </w:r>
          </w:p>
          <w:p w14:paraId="4EC797C7">
            <w:pPr>
              <w:ind w:firstLine="480" w:firstLineChars="0"/>
              <w:rPr>
                <w:rFonts w:ascii="等线" w:hAnsi="等线" w:eastAsia="等线"/>
                <w:sz w:val="24"/>
              </w:rPr>
            </w:pPr>
          </w:p>
        </w:tc>
      </w:tr>
      <w:tr w14:paraId="37A7F1B8">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175" w:hRule="atLeast"/>
        </w:trPr>
        <w:tc>
          <w:tcPr>
            <w:tcW w:w="4180" w:type="dxa"/>
            <w:vAlign w:val="center"/>
          </w:tcPr>
          <w:p w14:paraId="46871E06">
            <w:pPr>
              <w:ind w:firstLine="0" w:firstLineChars="0"/>
              <w:rPr>
                <w:rFonts w:ascii="等线" w:hAnsi="等线" w:eastAsia="等线"/>
                <w:sz w:val="24"/>
              </w:rPr>
            </w:pPr>
            <w:r>
              <w:rPr>
                <w:rFonts w:hint="eastAsia" w:ascii="等线" w:hAnsi="等线" w:eastAsia="等线"/>
                <w:b/>
                <w:bCs/>
                <w:sz w:val="24"/>
              </w:rPr>
              <w:t>地址</w:t>
            </w:r>
            <w:r>
              <w:rPr>
                <w:rFonts w:hint="eastAsia" w:ascii="等线" w:hAnsi="等线" w:eastAsia="等线"/>
                <w:sz w:val="24"/>
              </w:rPr>
              <w:t>：</w:t>
            </w:r>
            <w:permStart w:id="118" w:edGrp="everyone"/>
            <w:r>
              <w:rPr>
                <w:rFonts w:hint="eastAsia" w:ascii="仿宋" w:hAnsi="仿宋" w:eastAsia="仿宋" w:cs="仿宋"/>
                <w:szCs w:val="24"/>
              </w:rPr>
              <w:t xml:space="preserve"> </w:t>
            </w:r>
            <w:r>
              <w:rPr>
                <w:rFonts w:ascii="仿宋" w:hAnsi="仿宋" w:eastAsia="仿宋" w:cs="仿宋"/>
                <w:szCs w:val="24"/>
              </w:rPr>
              <w:t xml:space="preserve">   </w:t>
            </w:r>
            <w:permEnd w:id="118"/>
          </w:p>
        </w:tc>
        <w:tc>
          <w:tcPr>
            <w:tcW w:w="4180" w:type="dxa"/>
            <w:vAlign w:val="center"/>
          </w:tcPr>
          <w:p w14:paraId="5A277595">
            <w:pPr>
              <w:ind w:firstLine="0" w:firstLineChars="0"/>
              <w:rPr>
                <w:rFonts w:ascii="等线" w:hAnsi="等线" w:eastAsia="等线"/>
                <w:sz w:val="24"/>
              </w:rPr>
            </w:pPr>
            <w:r>
              <w:rPr>
                <w:rFonts w:hint="eastAsia" w:ascii="等线" w:hAnsi="等线" w:eastAsia="等线"/>
                <w:b/>
                <w:bCs/>
                <w:sz w:val="24"/>
              </w:rPr>
              <w:t>地址</w:t>
            </w:r>
            <w:r>
              <w:rPr>
                <w:rFonts w:hint="eastAsia" w:ascii="等线" w:hAnsi="等线" w:eastAsia="等线"/>
                <w:sz w:val="24"/>
              </w:rPr>
              <w:t>：</w:t>
            </w:r>
            <w:permStart w:id="119" w:edGrp="everyone"/>
            <w:r>
              <w:rPr>
                <w:rFonts w:hint="eastAsia" w:ascii="仿宋" w:hAnsi="仿宋" w:eastAsia="仿宋" w:cs="仿宋"/>
                <w:szCs w:val="24"/>
              </w:rPr>
              <w:t xml:space="preserve"> </w:t>
            </w:r>
            <w:r>
              <w:rPr>
                <w:rFonts w:ascii="仿宋" w:hAnsi="仿宋" w:eastAsia="仿宋" w:cs="仿宋"/>
                <w:szCs w:val="24"/>
              </w:rPr>
              <w:t xml:space="preserve">   </w:t>
            </w:r>
            <w:permEnd w:id="119"/>
          </w:p>
        </w:tc>
      </w:tr>
      <w:tr w14:paraId="0CD915C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175" w:hRule="atLeast"/>
        </w:trPr>
        <w:tc>
          <w:tcPr>
            <w:tcW w:w="4180" w:type="dxa"/>
            <w:vAlign w:val="center"/>
          </w:tcPr>
          <w:p w14:paraId="71B0A069">
            <w:pPr>
              <w:ind w:firstLine="0" w:firstLineChars="0"/>
              <w:rPr>
                <w:rFonts w:ascii="等线" w:hAnsi="等线" w:eastAsia="等线"/>
                <w:sz w:val="24"/>
              </w:rPr>
            </w:pPr>
            <w:r>
              <w:rPr>
                <w:rFonts w:hint="eastAsia" w:ascii="等线" w:hAnsi="等线" w:eastAsia="等线"/>
                <w:b/>
                <w:sz w:val="24"/>
              </w:rPr>
              <w:t>邮政编码</w:t>
            </w:r>
            <w:r>
              <w:rPr>
                <w:rFonts w:hint="eastAsia" w:ascii="等线" w:hAnsi="等线" w:eastAsia="等线"/>
                <w:bCs/>
                <w:sz w:val="24"/>
              </w:rPr>
              <w:t>：</w:t>
            </w:r>
            <w:permStart w:id="120" w:edGrp="everyone"/>
            <w:r>
              <w:rPr>
                <w:rFonts w:hint="eastAsia" w:ascii="仿宋" w:hAnsi="仿宋" w:eastAsia="仿宋" w:cs="仿宋"/>
                <w:szCs w:val="24"/>
              </w:rPr>
              <w:t xml:space="preserve"> </w:t>
            </w:r>
            <w:r>
              <w:rPr>
                <w:rFonts w:ascii="仿宋" w:hAnsi="仿宋" w:eastAsia="仿宋" w:cs="仿宋"/>
                <w:szCs w:val="24"/>
              </w:rPr>
              <w:t xml:space="preserve">   </w:t>
            </w:r>
            <w:permEnd w:id="120"/>
          </w:p>
        </w:tc>
        <w:tc>
          <w:tcPr>
            <w:tcW w:w="4180" w:type="dxa"/>
            <w:vAlign w:val="center"/>
          </w:tcPr>
          <w:p w14:paraId="3A594F3F">
            <w:pPr>
              <w:ind w:firstLine="0" w:firstLineChars="0"/>
              <w:rPr>
                <w:rFonts w:ascii="等线" w:hAnsi="等线" w:eastAsia="等线"/>
                <w:sz w:val="24"/>
              </w:rPr>
            </w:pPr>
            <w:r>
              <w:rPr>
                <w:rFonts w:hint="eastAsia" w:ascii="等线" w:hAnsi="等线" w:eastAsia="等线"/>
                <w:b/>
                <w:sz w:val="24"/>
              </w:rPr>
              <w:t>邮政编码</w:t>
            </w:r>
            <w:r>
              <w:rPr>
                <w:rFonts w:hint="eastAsia" w:ascii="等线" w:hAnsi="等线" w:eastAsia="等线"/>
                <w:bCs/>
                <w:sz w:val="24"/>
              </w:rPr>
              <w:t>：</w:t>
            </w:r>
            <w:permStart w:id="121" w:edGrp="everyone"/>
            <w:r>
              <w:rPr>
                <w:rFonts w:hint="eastAsia" w:ascii="仿宋" w:hAnsi="仿宋" w:eastAsia="仿宋" w:cs="仿宋"/>
                <w:szCs w:val="24"/>
              </w:rPr>
              <w:t xml:space="preserve"> </w:t>
            </w:r>
            <w:r>
              <w:rPr>
                <w:rFonts w:ascii="仿宋" w:hAnsi="仿宋" w:eastAsia="仿宋" w:cs="仿宋"/>
                <w:szCs w:val="24"/>
              </w:rPr>
              <w:t xml:space="preserve">   </w:t>
            </w:r>
            <w:permEnd w:id="121"/>
          </w:p>
        </w:tc>
      </w:tr>
      <w:tr w14:paraId="622D9FD8">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175" w:hRule="atLeast"/>
        </w:trPr>
        <w:tc>
          <w:tcPr>
            <w:tcW w:w="4180" w:type="dxa"/>
            <w:vAlign w:val="center"/>
          </w:tcPr>
          <w:p w14:paraId="7801AA3B">
            <w:pPr>
              <w:ind w:firstLine="0" w:firstLineChars="0"/>
              <w:rPr>
                <w:rFonts w:ascii="等线" w:hAnsi="等线" w:eastAsia="等线"/>
                <w:sz w:val="24"/>
              </w:rPr>
            </w:pPr>
            <w:r>
              <w:rPr>
                <w:rFonts w:hint="eastAsia" w:ascii="等线" w:hAnsi="等线" w:eastAsia="等线"/>
                <w:b/>
                <w:sz w:val="24"/>
              </w:rPr>
              <w:t>电话</w:t>
            </w:r>
            <w:r>
              <w:rPr>
                <w:rFonts w:hint="eastAsia" w:ascii="等线" w:hAnsi="等线" w:eastAsia="等线"/>
                <w:bCs/>
                <w:sz w:val="24"/>
              </w:rPr>
              <w:t>：</w:t>
            </w:r>
            <w:permStart w:id="122" w:edGrp="everyone"/>
            <w:r>
              <w:rPr>
                <w:rFonts w:hint="eastAsia" w:ascii="仿宋" w:hAnsi="仿宋" w:eastAsia="仿宋" w:cs="仿宋"/>
                <w:szCs w:val="24"/>
              </w:rPr>
              <w:t xml:space="preserve"> </w:t>
            </w:r>
            <w:r>
              <w:rPr>
                <w:rFonts w:ascii="仿宋" w:hAnsi="仿宋" w:eastAsia="仿宋" w:cs="仿宋"/>
                <w:szCs w:val="24"/>
              </w:rPr>
              <w:t xml:space="preserve">   </w:t>
            </w:r>
            <w:permEnd w:id="122"/>
          </w:p>
        </w:tc>
        <w:tc>
          <w:tcPr>
            <w:tcW w:w="4180" w:type="dxa"/>
            <w:vAlign w:val="center"/>
          </w:tcPr>
          <w:p w14:paraId="7091AA16">
            <w:pPr>
              <w:ind w:firstLine="0" w:firstLineChars="0"/>
              <w:rPr>
                <w:rFonts w:ascii="等线" w:hAnsi="等线" w:eastAsia="等线"/>
                <w:sz w:val="24"/>
              </w:rPr>
            </w:pPr>
            <w:r>
              <w:rPr>
                <w:rFonts w:hint="eastAsia" w:ascii="等线" w:hAnsi="等线" w:eastAsia="等线"/>
                <w:b/>
                <w:sz w:val="24"/>
              </w:rPr>
              <w:t>电话</w:t>
            </w:r>
            <w:r>
              <w:rPr>
                <w:rFonts w:hint="eastAsia" w:ascii="等线" w:hAnsi="等线" w:eastAsia="等线"/>
                <w:bCs/>
                <w:sz w:val="24"/>
              </w:rPr>
              <w:t>：</w:t>
            </w:r>
            <w:permStart w:id="123" w:edGrp="everyone"/>
            <w:r>
              <w:rPr>
                <w:rFonts w:hint="eastAsia" w:ascii="仿宋" w:hAnsi="仿宋" w:eastAsia="仿宋" w:cs="仿宋"/>
                <w:szCs w:val="24"/>
              </w:rPr>
              <w:t xml:space="preserve"> </w:t>
            </w:r>
            <w:r>
              <w:rPr>
                <w:rFonts w:ascii="仿宋" w:hAnsi="仿宋" w:eastAsia="仿宋" w:cs="仿宋"/>
                <w:szCs w:val="24"/>
              </w:rPr>
              <w:t xml:space="preserve">   </w:t>
            </w:r>
            <w:permEnd w:id="123"/>
          </w:p>
        </w:tc>
      </w:tr>
      <w:tr w14:paraId="30A2B2D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133" w:hRule="atLeast"/>
        </w:trPr>
        <w:tc>
          <w:tcPr>
            <w:tcW w:w="4180" w:type="dxa"/>
            <w:vAlign w:val="center"/>
          </w:tcPr>
          <w:p w14:paraId="2D226962">
            <w:pPr>
              <w:ind w:firstLine="0" w:firstLineChars="0"/>
              <w:rPr>
                <w:rFonts w:ascii="等线" w:hAnsi="等线" w:eastAsia="等线"/>
                <w:sz w:val="24"/>
              </w:rPr>
            </w:pPr>
            <w:r>
              <w:rPr>
                <w:rFonts w:hint="eastAsia" w:ascii="等线" w:hAnsi="等线" w:eastAsia="等线"/>
                <w:b/>
                <w:bCs/>
                <w:sz w:val="24"/>
              </w:rPr>
              <w:t>开户银行</w:t>
            </w:r>
            <w:r>
              <w:rPr>
                <w:rFonts w:hint="eastAsia" w:ascii="等线" w:hAnsi="等线" w:eastAsia="等线"/>
                <w:sz w:val="24"/>
              </w:rPr>
              <w:t>：</w:t>
            </w:r>
            <w:permStart w:id="124" w:edGrp="everyone"/>
            <w:r>
              <w:rPr>
                <w:rFonts w:hint="eastAsia" w:ascii="仿宋" w:hAnsi="仿宋" w:eastAsia="仿宋" w:cs="仿宋"/>
                <w:szCs w:val="24"/>
              </w:rPr>
              <w:t xml:space="preserve"> </w:t>
            </w:r>
            <w:r>
              <w:rPr>
                <w:rFonts w:ascii="仿宋" w:hAnsi="仿宋" w:eastAsia="仿宋" w:cs="仿宋"/>
                <w:szCs w:val="24"/>
              </w:rPr>
              <w:t xml:space="preserve">   </w:t>
            </w:r>
            <w:permEnd w:id="124"/>
          </w:p>
        </w:tc>
        <w:tc>
          <w:tcPr>
            <w:tcW w:w="4180" w:type="dxa"/>
            <w:vAlign w:val="center"/>
          </w:tcPr>
          <w:p w14:paraId="7AE01501">
            <w:pPr>
              <w:ind w:firstLine="0" w:firstLineChars="0"/>
              <w:rPr>
                <w:rFonts w:ascii="等线" w:hAnsi="等线" w:eastAsia="等线"/>
                <w:sz w:val="24"/>
              </w:rPr>
            </w:pPr>
            <w:r>
              <w:rPr>
                <w:rFonts w:hint="eastAsia" w:ascii="等线" w:hAnsi="等线" w:eastAsia="等线"/>
                <w:b/>
                <w:bCs/>
                <w:sz w:val="24"/>
              </w:rPr>
              <w:t>开户银行</w:t>
            </w:r>
            <w:r>
              <w:rPr>
                <w:rFonts w:hint="eastAsia" w:ascii="等线" w:hAnsi="等线" w:eastAsia="等线"/>
                <w:sz w:val="24"/>
              </w:rPr>
              <w:t>：</w:t>
            </w:r>
            <w:permStart w:id="125" w:edGrp="everyone"/>
            <w:r>
              <w:rPr>
                <w:rFonts w:hint="eastAsia" w:ascii="仿宋" w:hAnsi="仿宋" w:eastAsia="仿宋" w:cs="仿宋"/>
                <w:szCs w:val="24"/>
              </w:rPr>
              <w:t xml:space="preserve"> </w:t>
            </w:r>
            <w:r>
              <w:rPr>
                <w:rFonts w:ascii="仿宋" w:hAnsi="仿宋" w:eastAsia="仿宋" w:cs="仿宋"/>
                <w:szCs w:val="24"/>
              </w:rPr>
              <w:t xml:space="preserve">   </w:t>
            </w:r>
            <w:permEnd w:id="125"/>
          </w:p>
        </w:tc>
      </w:tr>
      <w:tr w14:paraId="11795580">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133" w:hRule="atLeast"/>
        </w:trPr>
        <w:tc>
          <w:tcPr>
            <w:tcW w:w="4180" w:type="dxa"/>
            <w:vAlign w:val="center"/>
          </w:tcPr>
          <w:p w14:paraId="01766E19">
            <w:pPr>
              <w:ind w:firstLine="0" w:firstLineChars="0"/>
              <w:rPr>
                <w:rFonts w:ascii="等线" w:hAnsi="等线" w:eastAsia="等线"/>
                <w:sz w:val="24"/>
              </w:rPr>
            </w:pPr>
            <w:r>
              <w:rPr>
                <w:rFonts w:hint="eastAsia" w:ascii="等线" w:hAnsi="等线" w:eastAsia="等线"/>
                <w:b/>
                <w:bCs/>
                <w:sz w:val="24"/>
              </w:rPr>
              <w:t>账号</w:t>
            </w:r>
            <w:r>
              <w:rPr>
                <w:rFonts w:hint="eastAsia" w:ascii="等线" w:hAnsi="等线" w:eastAsia="等线"/>
                <w:sz w:val="24"/>
              </w:rPr>
              <w:t>：</w:t>
            </w:r>
            <w:permStart w:id="126" w:edGrp="everyone"/>
            <w:r>
              <w:rPr>
                <w:rFonts w:hint="eastAsia" w:ascii="仿宋" w:hAnsi="仿宋" w:eastAsia="仿宋" w:cs="仿宋"/>
                <w:szCs w:val="24"/>
              </w:rPr>
              <w:t xml:space="preserve"> </w:t>
            </w:r>
            <w:r>
              <w:rPr>
                <w:rFonts w:ascii="仿宋" w:hAnsi="仿宋" w:eastAsia="仿宋" w:cs="仿宋"/>
                <w:szCs w:val="24"/>
              </w:rPr>
              <w:t xml:space="preserve">   </w:t>
            </w:r>
            <w:permEnd w:id="126"/>
          </w:p>
        </w:tc>
        <w:tc>
          <w:tcPr>
            <w:tcW w:w="4180" w:type="dxa"/>
            <w:vAlign w:val="center"/>
          </w:tcPr>
          <w:p w14:paraId="7D271823">
            <w:pPr>
              <w:ind w:firstLine="0" w:firstLineChars="0"/>
              <w:rPr>
                <w:rFonts w:ascii="等线" w:hAnsi="等线" w:eastAsia="等线"/>
                <w:sz w:val="24"/>
              </w:rPr>
            </w:pPr>
            <w:r>
              <w:rPr>
                <w:rFonts w:hint="eastAsia" w:ascii="等线" w:hAnsi="等线" w:eastAsia="等线"/>
                <w:b/>
                <w:bCs/>
                <w:sz w:val="24"/>
              </w:rPr>
              <w:t>账号</w:t>
            </w:r>
            <w:r>
              <w:rPr>
                <w:rFonts w:hint="eastAsia" w:ascii="等线" w:hAnsi="等线" w:eastAsia="等线"/>
                <w:sz w:val="24"/>
              </w:rPr>
              <w:t>：</w:t>
            </w:r>
            <w:permStart w:id="127" w:edGrp="everyone"/>
            <w:r>
              <w:rPr>
                <w:rFonts w:hint="eastAsia" w:ascii="仿宋" w:hAnsi="仿宋" w:eastAsia="仿宋" w:cs="仿宋"/>
                <w:szCs w:val="24"/>
              </w:rPr>
              <w:t xml:space="preserve"> </w:t>
            </w:r>
            <w:r>
              <w:rPr>
                <w:rFonts w:ascii="仿宋" w:hAnsi="仿宋" w:eastAsia="仿宋" w:cs="仿宋"/>
                <w:szCs w:val="24"/>
              </w:rPr>
              <w:t xml:space="preserve">   </w:t>
            </w:r>
            <w:permEnd w:id="127"/>
          </w:p>
        </w:tc>
      </w:tr>
      <w:tr w14:paraId="167F442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177" w:hRule="atLeast"/>
        </w:trPr>
        <w:tc>
          <w:tcPr>
            <w:tcW w:w="8360" w:type="dxa"/>
            <w:gridSpan w:val="2"/>
            <w:vAlign w:val="center"/>
          </w:tcPr>
          <w:p w14:paraId="5D97FBD9">
            <w:pPr>
              <w:ind w:firstLine="482" w:firstLineChars="0"/>
              <w:jc w:val="center"/>
              <w:rPr>
                <w:rFonts w:ascii="等线" w:hAnsi="等线" w:eastAsia="等线"/>
                <w:b/>
                <w:bCs/>
                <w:sz w:val="24"/>
              </w:rPr>
            </w:pPr>
            <w:r>
              <w:rPr>
                <w:rFonts w:hint="eastAsia" w:ascii="等线" w:hAnsi="等线" w:eastAsia="等线"/>
                <w:b/>
                <w:bCs/>
                <w:sz w:val="24"/>
              </w:rPr>
              <w:t>签订时间：</w:t>
            </w:r>
            <w:permStart w:id="128" w:edGrp="everyone"/>
            <w:r>
              <w:rPr>
                <w:rFonts w:hint="eastAsia" w:ascii="等线" w:hAnsi="等线" w:eastAsia="等线"/>
                <w:b/>
                <w:bCs/>
                <w:sz w:val="24"/>
              </w:rPr>
              <w:t xml:space="preserve">        年     月      日</w:t>
            </w:r>
            <w:permEnd w:id="128"/>
          </w:p>
        </w:tc>
      </w:tr>
      <w:bookmarkEnd w:id="2"/>
    </w:tbl>
    <w:p w14:paraId="0E449967">
      <w:pPr>
        <w:pStyle w:val="12"/>
        <w:ind w:firstLine="0" w:firstLineChars="0"/>
        <w:jc w:val="left"/>
      </w:pPr>
      <w:r>
        <w:br w:type="page"/>
      </w:r>
    </w:p>
    <w:p w14:paraId="2B299327">
      <w:pPr>
        <w:pStyle w:val="12"/>
        <w:ind w:firstLine="0" w:firstLineChars="0"/>
        <w:jc w:val="left"/>
        <w:rPr>
          <w:rFonts w:ascii="仿宋" w:hAnsi="仿宋" w:eastAsia="仿宋"/>
          <w:b/>
          <w:bCs/>
          <w:sz w:val="28"/>
          <w:szCs w:val="28"/>
        </w:rPr>
      </w:pPr>
      <w:r>
        <w:rPr>
          <w:rFonts w:hint="eastAsia" w:ascii="仿宋" w:hAnsi="仿宋" w:eastAsia="仿宋"/>
          <w:b/>
          <w:bCs/>
          <w:sz w:val="28"/>
          <w:szCs w:val="28"/>
        </w:rPr>
        <w:t>附件一</w:t>
      </w:r>
    </w:p>
    <w:p w14:paraId="24381DF9">
      <w:pPr>
        <w:pStyle w:val="12"/>
        <w:ind w:firstLine="562"/>
        <w:jc w:val="center"/>
        <w:rPr>
          <w:rFonts w:ascii="仿宋" w:hAnsi="仿宋" w:eastAsia="仿宋" w:cs="仿宋"/>
          <w:b/>
          <w:bCs/>
          <w:sz w:val="28"/>
          <w:szCs w:val="28"/>
        </w:rPr>
      </w:pPr>
      <w:r>
        <w:rPr>
          <w:rFonts w:hint="eastAsia" w:ascii="仿宋" w:hAnsi="仿宋" w:eastAsia="仿宋" w:cs="仿宋"/>
          <w:b/>
          <w:bCs/>
          <w:sz w:val="28"/>
          <w:szCs w:val="28"/>
        </w:rPr>
        <w:t>工程物探任务书</w:t>
      </w:r>
    </w:p>
    <w:p w14:paraId="1B6F3CF1">
      <w:pPr>
        <w:pStyle w:val="12"/>
        <w:ind w:firstLine="0" w:firstLineChars="0"/>
        <w:rPr>
          <w:rFonts w:ascii="宋体" w:hAnsi="宋体" w:eastAsia="宋体"/>
          <w:szCs w:val="24"/>
        </w:rPr>
      </w:pPr>
      <w:permStart w:id="129" w:edGrp="everyone"/>
      <w:r>
        <w:rPr>
          <w:rFonts w:hint="eastAsia" w:ascii="仿宋" w:hAnsi="仿宋" w:eastAsia="仿宋" w:cs="仿宋"/>
          <w:szCs w:val="24"/>
        </w:rPr>
        <w:t xml:space="preserve"> </w:t>
      </w:r>
      <w:r>
        <w:rPr>
          <w:rFonts w:ascii="仿宋" w:hAnsi="仿宋" w:eastAsia="仿宋" w:cs="仿宋"/>
          <w:szCs w:val="24"/>
        </w:rPr>
        <w:t xml:space="preserve">   </w:t>
      </w:r>
      <w:permEnd w:id="129"/>
    </w:p>
    <w:p w14:paraId="61324279">
      <w:pPr>
        <w:pStyle w:val="12"/>
        <w:ind w:firstLine="0" w:firstLineChars="0"/>
        <w:rPr>
          <w:rFonts w:ascii="宋体" w:hAnsi="宋体" w:eastAsia="宋体"/>
          <w:szCs w:val="24"/>
        </w:rPr>
      </w:pPr>
    </w:p>
    <w:p w14:paraId="51B688DA">
      <w:pPr>
        <w:pStyle w:val="12"/>
        <w:ind w:firstLine="0" w:firstLineChars="0"/>
        <w:rPr>
          <w:rFonts w:ascii="宋体" w:hAnsi="宋体" w:eastAsia="宋体"/>
          <w:szCs w:val="24"/>
        </w:rPr>
      </w:pPr>
    </w:p>
    <w:p w14:paraId="3492DDF4">
      <w:pPr>
        <w:pStyle w:val="12"/>
        <w:ind w:firstLine="0" w:firstLineChars="0"/>
        <w:rPr>
          <w:rFonts w:ascii="宋体" w:hAnsi="宋体" w:eastAsia="宋体"/>
          <w:szCs w:val="24"/>
        </w:rPr>
      </w:pPr>
    </w:p>
    <w:p w14:paraId="608DA560">
      <w:pPr>
        <w:pStyle w:val="12"/>
        <w:ind w:firstLine="0" w:firstLineChars="0"/>
        <w:rPr>
          <w:rFonts w:ascii="宋体" w:hAnsi="宋体" w:eastAsia="宋体"/>
          <w:szCs w:val="24"/>
        </w:rPr>
      </w:pPr>
    </w:p>
    <w:p w14:paraId="500A5012">
      <w:pPr>
        <w:pStyle w:val="12"/>
        <w:ind w:firstLine="0" w:firstLineChars="0"/>
        <w:rPr>
          <w:rFonts w:ascii="宋体" w:hAnsi="宋体" w:eastAsia="宋体"/>
          <w:szCs w:val="24"/>
        </w:rPr>
      </w:pPr>
    </w:p>
    <w:p w14:paraId="69FB0F13">
      <w:pPr>
        <w:pStyle w:val="12"/>
        <w:ind w:firstLine="0" w:firstLineChars="0"/>
        <w:rPr>
          <w:rFonts w:ascii="宋体" w:hAnsi="宋体" w:eastAsia="宋体"/>
          <w:szCs w:val="24"/>
        </w:rPr>
      </w:pPr>
    </w:p>
    <w:p w14:paraId="229A4288">
      <w:pPr>
        <w:pStyle w:val="12"/>
        <w:ind w:firstLine="0" w:firstLineChars="0"/>
        <w:rPr>
          <w:rFonts w:ascii="宋体" w:hAnsi="宋体" w:eastAsia="宋体"/>
          <w:szCs w:val="24"/>
        </w:rPr>
      </w:pPr>
    </w:p>
    <w:p w14:paraId="694031B6">
      <w:pPr>
        <w:pStyle w:val="12"/>
        <w:ind w:firstLine="0" w:firstLineChars="0"/>
        <w:rPr>
          <w:rFonts w:ascii="宋体" w:hAnsi="宋体" w:eastAsia="宋体"/>
          <w:szCs w:val="24"/>
        </w:rPr>
      </w:pPr>
    </w:p>
    <w:p w14:paraId="5B6CF03C">
      <w:pPr>
        <w:pStyle w:val="12"/>
        <w:ind w:firstLine="0" w:firstLineChars="0"/>
        <w:rPr>
          <w:rFonts w:ascii="宋体" w:hAnsi="宋体" w:eastAsia="宋体"/>
          <w:szCs w:val="24"/>
        </w:rPr>
      </w:pPr>
    </w:p>
    <w:p w14:paraId="2E803D93">
      <w:pPr>
        <w:pStyle w:val="12"/>
        <w:ind w:firstLine="0" w:firstLineChars="0"/>
        <w:rPr>
          <w:rFonts w:ascii="宋体" w:hAnsi="宋体" w:eastAsia="宋体"/>
          <w:szCs w:val="24"/>
        </w:rPr>
      </w:pPr>
    </w:p>
    <w:p w14:paraId="27CF36CB">
      <w:pPr>
        <w:pStyle w:val="12"/>
        <w:ind w:firstLine="0" w:firstLineChars="0"/>
        <w:rPr>
          <w:rFonts w:ascii="宋体" w:hAnsi="宋体" w:eastAsia="宋体"/>
          <w:szCs w:val="24"/>
        </w:rPr>
      </w:pPr>
    </w:p>
    <w:p w14:paraId="377BD957">
      <w:pPr>
        <w:widowControl/>
        <w:spacing w:line="240" w:lineRule="auto"/>
        <w:ind w:firstLine="0" w:firstLineChars="0"/>
        <w:jc w:val="left"/>
        <w:rPr>
          <w:rFonts w:ascii="仿宋" w:hAnsi="仿宋" w:eastAsia="仿宋" w:cs="宋体"/>
          <w:b/>
          <w:bCs/>
          <w:szCs w:val="28"/>
        </w:rPr>
      </w:pPr>
      <w:r>
        <w:rPr>
          <w:rFonts w:ascii="仿宋" w:hAnsi="仿宋" w:eastAsia="仿宋"/>
          <w:b/>
          <w:bCs/>
          <w:szCs w:val="28"/>
        </w:rPr>
        <w:br w:type="page"/>
      </w:r>
    </w:p>
    <w:p w14:paraId="344DACD1">
      <w:pPr>
        <w:pStyle w:val="12"/>
        <w:ind w:firstLine="0" w:firstLineChars="0"/>
        <w:rPr>
          <w:rFonts w:ascii="仿宋" w:hAnsi="仿宋" w:eastAsia="仿宋"/>
          <w:b/>
          <w:bCs/>
          <w:sz w:val="28"/>
          <w:szCs w:val="28"/>
        </w:rPr>
      </w:pPr>
      <w:r>
        <w:rPr>
          <w:rFonts w:hint="eastAsia" w:ascii="仿宋" w:hAnsi="仿宋" w:eastAsia="仿宋"/>
          <w:b/>
          <w:bCs/>
          <w:sz w:val="28"/>
          <w:szCs w:val="28"/>
        </w:rPr>
        <w:t>附件二</w:t>
      </w:r>
    </w:p>
    <w:p w14:paraId="6D8352D9">
      <w:pPr>
        <w:pStyle w:val="12"/>
        <w:ind w:firstLine="602"/>
        <w:jc w:val="center"/>
        <w:rPr>
          <w:rFonts w:ascii="仿宋" w:hAnsi="仿宋" w:eastAsia="仿宋"/>
          <w:sz w:val="28"/>
          <w:szCs w:val="28"/>
        </w:rPr>
      </w:pPr>
      <w:r>
        <w:rPr>
          <w:rFonts w:hint="eastAsia" w:ascii="仿宋" w:hAnsi="仿宋" w:eastAsia="仿宋"/>
          <w:b/>
          <w:bCs/>
          <w:sz w:val="30"/>
          <w:szCs w:val="30"/>
        </w:rPr>
        <w:t>廉政协议书</w:t>
      </w:r>
    </w:p>
    <w:p w14:paraId="689270A1">
      <w:pPr>
        <w:pStyle w:val="12"/>
        <w:rPr>
          <w:rFonts w:ascii="仿宋" w:hAnsi="仿宋" w:eastAsia="仿宋"/>
          <w:sz w:val="28"/>
          <w:szCs w:val="28"/>
        </w:rPr>
      </w:pPr>
      <w:r>
        <w:rPr>
          <w:rFonts w:hint="eastAsia" w:ascii="仿宋" w:hAnsi="仿宋" w:eastAsia="仿宋"/>
          <w:sz w:val="28"/>
          <w:szCs w:val="28"/>
        </w:rPr>
        <w:t>委托人：</w:t>
      </w:r>
      <w:permStart w:id="130" w:edGrp="everyone"/>
      <w:r>
        <w:rPr>
          <w:rFonts w:hint="eastAsia" w:ascii="仿宋" w:hAnsi="仿宋" w:eastAsia="仿宋" w:cs="仿宋"/>
          <w:szCs w:val="24"/>
        </w:rPr>
        <w:t xml:space="preserve"> </w:t>
      </w:r>
      <w:r>
        <w:rPr>
          <w:rFonts w:ascii="仿宋" w:hAnsi="仿宋" w:eastAsia="仿宋" w:cs="仿宋"/>
          <w:szCs w:val="24"/>
        </w:rPr>
        <w:t xml:space="preserve">   </w:t>
      </w:r>
      <w:permEnd w:id="130"/>
      <w:r>
        <w:rPr>
          <w:rFonts w:ascii="Calibri" w:eastAsia="仿宋" w:cs="Calibri"/>
          <w:sz w:val="28"/>
          <w:szCs w:val="28"/>
        </w:rPr>
        <w:t>  </w:t>
      </w:r>
    </w:p>
    <w:p w14:paraId="7B450B86">
      <w:pPr>
        <w:pStyle w:val="12"/>
        <w:rPr>
          <w:rFonts w:ascii="仿宋" w:hAnsi="仿宋" w:eastAsia="仿宋"/>
          <w:sz w:val="28"/>
          <w:szCs w:val="28"/>
        </w:rPr>
      </w:pPr>
      <w:r>
        <w:rPr>
          <w:rFonts w:hint="eastAsia" w:ascii="仿宋" w:hAnsi="仿宋" w:eastAsia="仿宋"/>
          <w:sz w:val="28"/>
          <w:szCs w:val="28"/>
        </w:rPr>
        <w:t>承揽人：</w:t>
      </w:r>
      <w:permStart w:id="131" w:edGrp="everyone"/>
      <w:r>
        <w:rPr>
          <w:rFonts w:hint="eastAsia" w:ascii="仿宋" w:hAnsi="仿宋" w:eastAsia="仿宋" w:cs="仿宋"/>
          <w:szCs w:val="24"/>
        </w:rPr>
        <w:t xml:space="preserve"> </w:t>
      </w:r>
      <w:r>
        <w:rPr>
          <w:rFonts w:ascii="仿宋" w:hAnsi="仿宋" w:eastAsia="仿宋" w:cs="仿宋"/>
          <w:szCs w:val="24"/>
        </w:rPr>
        <w:t xml:space="preserve">   </w:t>
      </w:r>
      <w:permEnd w:id="131"/>
    </w:p>
    <w:p w14:paraId="3F99B108">
      <w:pPr>
        <w:pStyle w:val="12"/>
        <w:rPr>
          <w:rFonts w:ascii="仿宋" w:hAnsi="仿宋" w:eastAsia="仿宋"/>
          <w:sz w:val="28"/>
          <w:szCs w:val="28"/>
        </w:rPr>
      </w:pPr>
      <w:r>
        <w:rPr>
          <w:rFonts w:hint="eastAsia" w:ascii="仿宋" w:hAnsi="仿宋" w:eastAsia="仿宋"/>
          <w:sz w:val="28"/>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75025C69">
      <w:pPr>
        <w:pStyle w:val="12"/>
        <w:ind w:firstLine="562"/>
        <w:rPr>
          <w:rFonts w:ascii="仿宋" w:hAnsi="仿宋" w:eastAsia="仿宋"/>
          <w:b/>
          <w:bCs/>
          <w:sz w:val="28"/>
          <w:szCs w:val="28"/>
        </w:rPr>
      </w:pPr>
      <w:r>
        <w:rPr>
          <w:rFonts w:hint="eastAsia" w:ascii="仿宋" w:hAnsi="仿宋" w:eastAsia="仿宋"/>
          <w:b/>
          <w:bCs/>
          <w:sz w:val="28"/>
          <w:szCs w:val="28"/>
        </w:rPr>
        <w:t>第一条 委托人与承揽人双方责任</w:t>
      </w:r>
    </w:p>
    <w:p w14:paraId="4774BE3C">
      <w:pPr>
        <w:pStyle w:val="12"/>
        <w:rPr>
          <w:rFonts w:ascii="仿宋" w:hAnsi="仿宋" w:eastAsia="仿宋"/>
          <w:sz w:val="28"/>
          <w:szCs w:val="28"/>
        </w:rPr>
      </w:pPr>
      <w:r>
        <w:rPr>
          <w:rFonts w:hint="eastAsia" w:ascii="仿宋" w:hAnsi="仿宋" w:eastAsia="仿宋"/>
          <w:sz w:val="28"/>
          <w:szCs w:val="28"/>
        </w:rPr>
        <w:t>（一）严格遵守国家法律法规以及廉政建设方面的有关规定。</w:t>
      </w:r>
    </w:p>
    <w:p w14:paraId="6414CAA7">
      <w:pPr>
        <w:pStyle w:val="12"/>
        <w:rPr>
          <w:rFonts w:ascii="仿宋" w:hAnsi="仿宋" w:eastAsia="仿宋"/>
          <w:sz w:val="28"/>
          <w:szCs w:val="28"/>
        </w:rPr>
      </w:pPr>
      <w:r>
        <w:rPr>
          <w:rFonts w:hint="eastAsia" w:ascii="仿宋" w:hAnsi="仿宋" w:eastAsia="仿宋"/>
          <w:sz w:val="28"/>
          <w:szCs w:val="28"/>
        </w:rPr>
        <w:t>（二）严格遵守《廉政制度》相关规定。</w:t>
      </w:r>
    </w:p>
    <w:p w14:paraId="231C4C13">
      <w:pPr>
        <w:pStyle w:val="12"/>
        <w:rPr>
          <w:rFonts w:ascii="仿宋" w:hAnsi="仿宋" w:eastAsia="仿宋"/>
          <w:sz w:val="28"/>
          <w:szCs w:val="28"/>
        </w:rPr>
      </w:pPr>
      <w:r>
        <w:rPr>
          <w:rFonts w:hint="eastAsia" w:ascii="仿宋" w:hAnsi="仿宋" w:eastAsia="仿宋"/>
          <w:sz w:val="28"/>
          <w:szCs w:val="28"/>
        </w:rPr>
        <w:t>（三）自确定合同主体、签订合同直至合同履行结束全过程，委托人和咨询人双方应全面履行合同内容及廉政协议的各项规定，自觉按合同办事。</w:t>
      </w:r>
    </w:p>
    <w:p w14:paraId="0A26B689">
      <w:pPr>
        <w:pStyle w:val="12"/>
        <w:rPr>
          <w:rFonts w:ascii="仿宋" w:hAnsi="仿宋" w:eastAsia="仿宋"/>
          <w:sz w:val="28"/>
          <w:szCs w:val="28"/>
        </w:rPr>
      </w:pPr>
      <w:r>
        <w:rPr>
          <w:rFonts w:hint="eastAsia" w:ascii="仿宋" w:hAnsi="仿宋" w:eastAsia="仿宋"/>
          <w:sz w:val="28"/>
          <w:szCs w:val="28"/>
        </w:rPr>
        <w:t>（四）双方的业务活动坚持公开、公正、诚信、透明的原则，法律认定另有说明规定的商业秘密和合同文件除外。</w:t>
      </w:r>
    </w:p>
    <w:p w14:paraId="10D5849B">
      <w:pPr>
        <w:pStyle w:val="12"/>
        <w:rPr>
          <w:rFonts w:ascii="仿宋" w:hAnsi="仿宋" w:eastAsia="仿宋"/>
          <w:sz w:val="28"/>
          <w:szCs w:val="28"/>
        </w:rPr>
      </w:pPr>
      <w:r>
        <w:rPr>
          <w:rFonts w:hint="eastAsia" w:ascii="仿宋" w:hAnsi="仿宋" w:eastAsia="仿宋"/>
          <w:sz w:val="28"/>
          <w:szCs w:val="28"/>
        </w:rPr>
        <w:t>（五）在业务活动中发现对方有违规、违纪、违法行为的，应及时提醒对方，情节严重的应向其上级主管部门或纪检监察部门举报。</w:t>
      </w:r>
    </w:p>
    <w:p w14:paraId="4F40DF3A">
      <w:pPr>
        <w:pStyle w:val="12"/>
        <w:ind w:firstLine="562"/>
        <w:rPr>
          <w:rFonts w:ascii="仿宋" w:hAnsi="仿宋" w:eastAsia="仿宋"/>
          <w:b/>
          <w:bCs/>
          <w:sz w:val="28"/>
          <w:szCs w:val="28"/>
        </w:rPr>
      </w:pPr>
      <w:r>
        <w:rPr>
          <w:rFonts w:hint="eastAsia" w:ascii="仿宋" w:hAnsi="仿宋" w:eastAsia="仿宋"/>
          <w:b/>
          <w:bCs/>
          <w:sz w:val="28"/>
          <w:szCs w:val="28"/>
        </w:rPr>
        <w:t>第二条 委托人责任</w:t>
      </w:r>
    </w:p>
    <w:p w14:paraId="44AE4DD7">
      <w:pPr>
        <w:pStyle w:val="12"/>
        <w:rPr>
          <w:rFonts w:ascii="仿宋" w:hAnsi="仿宋" w:eastAsia="仿宋"/>
          <w:sz w:val="28"/>
          <w:szCs w:val="28"/>
        </w:rPr>
      </w:pPr>
      <w:r>
        <w:rPr>
          <w:rFonts w:hint="eastAsia" w:ascii="仿宋" w:hAnsi="仿宋" w:eastAsia="仿宋"/>
          <w:sz w:val="28"/>
          <w:szCs w:val="28"/>
        </w:rPr>
        <w:t>委托人单位及工作人员在合同签订及履行过程中应做到：</w:t>
      </w:r>
    </w:p>
    <w:p w14:paraId="33C0489A">
      <w:pPr>
        <w:pStyle w:val="12"/>
        <w:rPr>
          <w:rFonts w:ascii="仿宋" w:hAnsi="仿宋" w:eastAsia="仿宋"/>
          <w:sz w:val="28"/>
          <w:szCs w:val="28"/>
        </w:rPr>
      </w:pPr>
      <w:r>
        <w:rPr>
          <w:rFonts w:hint="eastAsia" w:ascii="仿宋" w:hAnsi="仿宋" w:eastAsia="仿宋"/>
          <w:sz w:val="28"/>
          <w:szCs w:val="28"/>
        </w:rPr>
        <w:t>（一）严格遵守廉洁从业各项规定，不得以任何形式向承揽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244D5075">
      <w:pPr>
        <w:pStyle w:val="12"/>
        <w:rPr>
          <w:rFonts w:ascii="仿宋" w:hAnsi="仿宋" w:eastAsia="仿宋"/>
          <w:sz w:val="28"/>
          <w:szCs w:val="28"/>
        </w:rPr>
      </w:pPr>
      <w:r>
        <w:rPr>
          <w:rFonts w:hint="eastAsia" w:ascii="仿宋" w:hAnsi="仿宋" w:eastAsia="仿宋"/>
          <w:sz w:val="28"/>
          <w:szCs w:val="28"/>
        </w:rPr>
        <w:t>（二）不得在承揽人单位及咨询认所属单位报销任何应由委托人单位或个人支付的费用；</w:t>
      </w:r>
    </w:p>
    <w:p w14:paraId="79A491BE">
      <w:pPr>
        <w:pStyle w:val="12"/>
        <w:rPr>
          <w:rFonts w:ascii="仿宋" w:hAnsi="仿宋" w:eastAsia="仿宋"/>
          <w:sz w:val="28"/>
          <w:szCs w:val="28"/>
        </w:rPr>
      </w:pPr>
      <w:r>
        <w:rPr>
          <w:rFonts w:hint="eastAsia" w:ascii="仿宋" w:hAnsi="仿宋" w:eastAsia="仿宋"/>
          <w:sz w:val="28"/>
          <w:szCs w:val="28"/>
        </w:rPr>
        <w:t>（三）不得参加可能对公正执行公务有影响的宴请和娱乐活动；</w:t>
      </w:r>
    </w:p>
    <w:p w14:paraId="21B9956D">
      <w:pPr>
        <w:pStyle w:val="12"/>
        <w:rPr>
          <w:rFonts w:ascii="仿宋" w:hAnsi="仿宋" w:eastAsia="仿宋"/>
          <w:sz w:val="28"/>
          <w:szCs w:val="28"/>
        </w:rPr>
      </w:pPr>
      <w:r>
        <w:rPr>
          <w:rFonts w:hint="eastAsia" w:ascii="仿宋" w:hAnsi="仿宋" w:eastAsia="仿宋"/>
          <w:sz w:val="28"/>
          <w:szCs w:val="28"/>
        </w:rPr>
        <w:t>（四）除合同特别约定外，不得向承揽人推销或指定使用各种材料及设备等。</w:t>
      </w:r>
    </w:p>
    <w:p w14:paraId="729D30D1">
      <w:pPr>
        <w:pStyle w:val="12"/>
        <w:ind w:firstLine="562"/>
        <w:rPr>
          <w:rFonts w:ascii="仿宋" w:hAnsi="仿宋" w:eastAsia="仿宋"/>
          <w:b/>
          <w:bCs/>
          <w:sz w:val="28"/>
          <w:szCs w:val="28"/>
        </w:rPr>
      </w:pPr>
      <w:r>
        <w:rPr>
          <w:rFonts w:hint="eastAsia" w:ascii="仿宋" w:hAnsi="仿宋" w:eastAsia="仿宋"/>
          <w:b/>
          <w:bCs/>
          <w:sz w:val="28"/>
          <w:szCs w:val="28"/>
        </w:rPr>
        <w:t>第三条 承揽人责任</w:t>
      </w:r>
    </w:p>
    <w:p w14:paraId="00945527">
      <w:pPr>
        <w:pStyle w:val="12"/>
        <w:rPr>
          <w:rFonts w:ascii="仿宋" w:hAnsi="仿宋" w:eastAsia="仿宋"/>
          <w:sz w:val="28"/>
          <w:szCs w:val="28"/>
        </w:rPr>
      </w:pPr>
      <w:r>
        <w:rPr>
          <w:rFonts w:hint="eastAsia" w:ascii="仿宋" w:hAnsi="仿宋" w:eastAsia="仿宋"/>
          <w:sz w:val="28"/>
          <w:szCs w:val="28"/>
        </w:rPr>
        <w:t>承揽人单位及所属工作人员在合同签订及履行过程中应做到：</w:t>
      </w:r>
    </w:p>
    <w:p w14:paraId="2794860B">
      <w:pPr>
        <w:pStyle w:val="12"/>
        <w:rPr>
          <w:rFonts w:ascii="仿宋" w:hAnsi="仿宋" w:eastAsia="仿宋"/>
          <w:sz w:val="28"/>
          <w:szCs w:val="28"/>
        </w:rPr>
      </w:pPr>
      <w:r>
        <w:rPr>
          <w:rFonts w:hint="eastAsia" w:ascii="仿宋" w:hAnsi="仿宋" w:eastAsia="仿宋"/>
          <w:sz w:val="28"/>
          <w:szCs w:val="28"/>
        </w:rPr>
        <w:t>（一）不得向委托人工作人员及第三方赠送礼品、礼金、有价证券、支付凭证等金钱或实物；</w:t>
      </w:r>
    </w:p>
    <w:p w14:paraId="1C993415">
      <w:pPr>
        <w:pStyle w:val="12"/>
        <w:rPr>
          <w:rFonts w:ascii="仿宋" w:hAnsi="仿宋" w:eastAsia="仿宋"/>
          <w:sz w:val="28"/>
          <w:szCs w:val="28"/>
        </w:rPr>
      </w:pPr>
      <w:r>
        <w:rPr>
          <w:rFonts w:hint="eastAsia" w:ascii="仿宋" w:hAnsi="仿宋" w:eastAsia="仿宋"/>
          <w:sz w:val="28"/>
          <w:szCs w:val="28"/>
        </w:rPr>
        <w:t>（三）不得为委托人单位或个人购置或者提供通信工具、交通工具、家电、高档办公用品等；</w:t>
      </w:r>
    </w:p>
    <w:p w14:paraId="62087E1E">
      <w:pPr>
        <w:pStyle w:val="12"/>
        <w:rPr>
          <w:rFonts w:ascii="仿宋" w:hAnsi="仿宋" w:eastAsia="仿宋"/>
          <w:sz w:val="28"/>
          <w:szCs w:val="28"/>
        </w:rPr>
      </w:pPr>
      <w:r>
        <w:rPr>
          <w:rFonts w:hint="eastAsia" w:ascii="仿宋" w:hAnsi="仿宋" w:eastAsia="仿宋"/>
          <w:sz w:val="28"/>
          <w:szCs w:val="28"/>
        </w:rPr>
        <w:t>（三）不得以任何形式、理由为委托人和相关单位报销应由委托人单位或工作人员支付的费用；</w:t>
      </w:r>
    </w:p>
    <w:p w14:paraId="240D1FDF">
      <w:pPr>
        <w:pStyle w:val="12"/>
        <w:rPr>
          <w:rFonts w:ascii="仿宋" w:hAnsi="仿宋" w:eastAsia="仿宋"/>
          <w:sz w:val="28"/>
          <w:szCs w:val="28"/>
        </w:rPr>
      </w:pPr>
      <w:r>
        <w:rPr>
          <w:rFonts w:hint="eastAsia" w:ascii="仿宋" w:hAnsi="仿宋" w:eastAsia="仿宋"/>
          <w:sz w:val="28"/>
          <w:szCs w:val="28"/>
        </w:rPr>
        <w:t>（四）不得组织有可能影响委托人工作人员履行公职职责或可能影响产品质量、廉政建设的宴请、旅游等各种高消费娱乐活动。</w:t>
      </w:r>
    </w:p>
    <w:p w14:paraId="18822624">
      <w:pPr>
        <w:pStyle w:val="12"/>
        <w:rPr>
          <w:rFonts w:ascii="仿宋" w:hAnsi="仿宋" w:eastAsia="仿宋"/>
          <w:sz w:val="28"/>
          <w:szCs w:val="28"/>
        </w:rPr>
      </w:pPr>
      <w:r>
        <w:rPr>
          <w:rFonts w:hint="eastAsia" w:ascii="仿宋" w:hAnsi="仿宋" w:eastAsia="仿宋"/>
          <w:sz w:val="28"/>
          <w:szCs w:val="28"/>
        </w:rPr>
        <w:t>（五）不得为委托人工作人员住房装修、婚丧嫁娶、家属和子女的工作安排以及出国等提供方便。</w:t>
      </w:r>
    </w:p>
    <w:p w14:paraId="037D309D">
      <w:pPr>
        <w:pStyle w:val="12"/>
        <w:rPr>
          <w:rFonts w:ascii="仿宋" w:hAnsi="仿宋" w:eastAsia="仿宋"/>
          <w:sz w:val="28"/>
          <w:szCs w:val="28"/>
        </w:rPr>
      </w:pPr>
      <w:r>
        <w:rPr>
          <w:rFonts w:hint="eastAsia" w:ascii="仿宋" w:hAnsi="仿宋" w:eastAsia="仿宋"/>
          <w:sz w:val="28"/>
          <w:szCs w:val="28"/>
        </w:rPr>
        <w:t>（六）如遇到委托人工作人员向咨询人单位或个人索要任何不正当利益时，承揽人单位或个人有义务向发包人举报。</w:t>
      </w:r>
    </w:p>
    <w:p w14:paraId="5C51B1FD">
      <w:pPr>
        <w:pStyle w:val="12"/>
        <w:ind w:firstLine="562"/>
        <w:rPr>
          <w:rFonts w:ascii="仿宋" w:hAnsi="仿宋" w:eastAsia="仿宋"/>
          <w:b/>
          <w:bCs/>
          <w:sz w:val="28"/>
          <w:szCs w:val="28"/>
        </w:rPr>
      </w:pPr>
      <w:r>
        <w:rPr>
          <w:rFonts w:hint="eastAsia" w:ascii="仿宋" w:hAnsi="仿宋" w:eastAsia="仿宋"/>
          <w:b/>
          <w:bCs/>
          <w:sz w:val="28"/>
          <w:szCs w:val="28"/>
        </w:rPr>
        <w:t>第四条违约责任</w:t>
      </w:r>
    </w:p>
    <w:p w14:paraId="732A1081">
      <w:pPr>
        <w:pStyle w:val="12"/>
        <w:rPr>
          <w:rFonts w:ascii="仿宋" w:hAnsi="仿宋" w:eastAsia="仿宋"/>
          <w:sz w:val="28"/>
          <w:szCs w:val="28"/>
        </w:rPr>
      </w:pPr>
      <w:r>
        <w:rPr>
          <w:rFonts w:hint="eastAsia" w:ascii="仿宋" w:hAnsi="仿宋" w:eastAsia="仿宋"/>
          <w:sz w:val="28"/>
          <w:szCs w:val="28"/>
        </w:rPr>
        <w:t>（一）委托人工作人员有违反本协议书责任行为的，按照管理权限，依据有关法律法规和规定，追究相关法律责任。涉嫌犯罪的，移交司法机关追究刑事责任；给承揽人单位造成经济损失的，应予以赔偿。</w:t>
      </w:r>
    </w:p>
    <w:p w14:paraId="72ECE20B">
      <w:pPr>
        <w:pStyle w:val="12"/>
        <w:rPr>
          <w:rFonts w:ascii="仿宋" w:hAnsi="仿宋" w:eastAsia="仿宋"/>
          <w:sz w:val="28"/>
          <w:szCs w:val="28"/>
        </w:rPr>
      </w:pPr>
      <w:r>
        <w:rPr>
          <w:rFonts w:hint="eastAsia" w:ascii="仿宋" w:hAnsi="仿宋" w:eastAsia="仿宋"/>
          <w:sz w:val="28"/>
          <w:szCs w:val="28"/>
        </w:rPr>
        <w:t>（二）承揽人工作人员或所属单位人员有违反本协议书责任行为的，委托人有权要求承揽人承担合同总金额30%的违约金；违约情况严重而被当地纪检、监察、检察机关立案调查的，除追究承揽人的上述责任外，委托人有权终止与承揽人签订的合作合同；违约金不足以弥补给委托人造成的实际经济损失的，承揽人应当赔偿给委托人造成的实际经济损失。</w:t>
      </w:r>
    </w:p>
    <w:p w14:paraId="42CFA078">
      <w:pPr>
        <w:pStyle w:val="12"/>
        <w:rPr>
          <w:rFonts w:ascii="仿宋" w:hAnsi="仿宋" w:eastAsia="仿宋"/>
          <w:sz w:val="28"/>
          <w:szCs w:val="28"/>
        </w:rPr>
      </w:pPr>
      <w:r>
        <w:rPr>
          <w:rFonts w:hint="eastAsia" w:ascii="仿宋" w:hAnsi="仿宋" w:eastAsia="仿宋"/>
          <w:sz w:val="28"/>
          <w:szCs w:val="28"/>
        </w:rPr>
        <w:t>（三）双方约定：本协议书由委托人与承揽人双方上级主管部门担任监督单位。违约情况发生下由双方监督单位对本协议书履行情况进行检查，提出在本承诺书规定范围内的裁定意见。</w:t>
      </w:r>
    </w:p>
    <w:p w14:paraId="2C2DE9E7">
      <w:pPr>
        <w:pStyle w:val="12"/>
        <w:ind w:firstLine="562"/>
        <w:rPr>
          <w:rFonts w:ascii="仿宋" w:hAnsi="仿宋" w:eastAsia="仿宋"/>
          <w:sz w:val="28"/>
          <w:szCs w:val="28"/>
        </w:rPr>
      </w:pPr>
      <w:r>
        <w:rPr>
          <w:rFonts w:hint="eastAsia" w:ascii="仿宋" w:hAnsi="仿宋" w:eastAsia="仿宋"/>
          <w:b/>
          <w:bCs/>
          <w:sz w:val="28"/>
          <w:szCs w:val="28"/>
        </w:rPr>
        <w:t>第五条</w:t>
      </w:r>
      <w:r>
        <w:rPr>
          <w:rFonts w:hint="eastAsia" w:ascii="仿宋" w:hAnsi="仿宋" w:eastAsia="仿宋"/>
          <w:sz w:val="28"/>
          <w:szCs w:val="28"/>
        </w:rPr>
        <w:t xml:space="preserve"> 本协议书作为本合同的附件，与本合同具有同等法律效力，经双方盖章签字后生效。</w:t>
      </w:r>
    </w:p>
    <w:p w14:paraId="1B103CA2">
      <w:pPr>
        <w:pStyle w:val="12"/>
        <w:ind w:firstLine="562"/>
        <w:rPr>
          <w:rFonts w:ascii="仿宋" w:hAnsi="仿宋" w:eastAsia="仿宋"/>
          <w:sz w:val="28"/>
          <w:szCs w:val="28"/>
        </w:rPr>
      </w:pPr>
      <w:r>
        <w:rPr>
          <w:rFonts w:hint="eastAsia" w:ascii="仿宋" w:hAnsi="仿宋" w:eastAsia="仿宋"/>
          <w:b/>
          <w:bCs/>
          <w:sz w:val="28"/>
          <w:szCs w:val="28"/>
        </w:rPr>
        <w:t xml:space="preserve">第六条 </w:t>
      </w:r>
      <w:r>
        <w:rPr>
          <w:rFonts w:hint="eastAsia" w:ascii="仿宋" w:hAnsi="仿宋" w:eastAsia="仿宋"/>
          <w:sz w:val="28"/>
          <w:szCs w:val="28"/>
        </w:rPr>
        <w:t>本协议书的有效期与主合同的有效期一致。</w:t>
      </w:r>
    </w:p>
    <w:p w14:paraId="077E6357">
      <w:pPr>
        <w:pStyle w:val="12"/>
        <w:ind w:firstLine="562"/>
        <w:rPr>
          <w:rFonts w:ascii="仿宋" w:hAnsi="仿宋" w:eastAsia="仿宋"/>
          <w:sz w:val="28"/>
          <w:szCs w:val="28"/>
        </w:rPr>
      </w:pPr>
      <w:r>
        <w:rPr>
          <w:rFonts w:hint="eastAsia" w:ascii="仿宋" w:hAnsi="仿宋" w:eastAsia="仿宋"/>
          <w:b/>
          <w:bCs/>
          <w:sz w:val="28"/>
          <w:szCs w:val="28"/>
        </w:rPr>
        <w:t>第七条</w:t>
      </w:r>
      <w:r>
        <w:rPr>
          <w:rFonts w:hint="eastAsia" w:ascii="仿宋" w:hAnsi="仿宋" w:eastAsia="仿宋"/>
          <w:sz w:val="28"/>
          <w:szCs w:val="28"/>
        </w:rPr>
        <w:t xml:space="preserve"> 未尽事宜，由双方协商解决。</w:t>
      </w:r>
    </w:p>
    <w:p w14:paraId="05B911EF">
      <w:pPr>
        <w:widowControl/>
        <w:spacing w:line="240" w:lineRule="auto"/>
        <w:ind w:firstLine="0" w:firstLineChars="0"/>
        <w:jc w:val="left"/>
        <w:rPr>
          <w:rFonts w:ascii="Calibri" w:eastAsia="仿宋" w:cs="Calibri"/>
          <w:szCs w:val="28"/>
        </w:rPr>
      </w:pPr>
      <w:r>
        <w:rPr>
          <w:rFonts w:ascii="Calibri" w:eastAsia="仿宋" w:cs="Calibri"/>
          <w:szCs w:val="28"/>
        </w:rPr>
        <w:br w:type="page"/>
      </w:r>
    </w:p>
    <w:p w14:paraId="11EE8976">
      <w:pPr>
        <w:pStyle w:val="12"/>
        <w:rPr>
          <w:rFonts w:ascii="Calibri" w:eastAsia="仿宋" w:cs="Calibri"/>
          <w:b/>
          <w:bCs/>
          <w:sz w:val="28"/>
          <w:szCs w:val="28"/>
        </w:rPr>
      </w:pPr>
      <w:r>
        <w:rPr>
          <w:rFonts w:ascii="Calibri" w:eastAsia="仿宋" w:cs="Calibri"/>
          <w:sz w:val="28"/>
          <w:szCs w:val="28"/>
        </w:rPr>
        <w:t> </w:t>
      </w:r>
      <w:r>
        <w:rPr>
          <w:rFonts w:hint="eastAsia" w:ascii="Calibri" w:eastAsia="仿宋" w:cs="Calibri"/>
          <w:b/>
          <w:bCs/>
          <w:sz w:val="28"/>
          <w:szCs w:val="28"/>
        </w:rPr>
        <w:t>（以下为签署页，无正文）</w:t>
      </w:r>
    </w:p>
    <w:p w14:paraId="70A327D0">
      <w:pPr>
        <w:pStyle w:val="12"/>
        <w:ind w:firstLine="562"/>
        <w:rPr>
          <w:rFonts w:ascii="Calibri" w:eastAsia="仿宋" w:cs="Calibri"/>
          <w:b/>
          <w:bCs/>
          <w:sz w:val="28"/>
          <w:szCs w:val="28"/>
        </w:rPr>
      </w:pPr>
    </w:p>
    <w:tbl>
      <w:tblPr>
        <w:tblStyle w:val="18"/>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59"/>
        <w:gridCol w:w="4159"/>
      </w:tblGrid>
      <w:tr w14:paraId="0575DCE0">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948" w:hRule="atLeast"/>
        </w:trPr>
        <w:tc>
          <w:tcPr>
            <w:tcW w:w="4159" w:type="dxa"/>
            <w:vAlign w:val="center"/>
          </w:tcPr>
          <w:p w14:paraId="22F45BA7">
            <w:pPr>
              <w:spacing w:line="240" w:lineRule="auto"/>
              <w:ind w:firstLine="0" w:firstLineChars="0"/>
              <w:rPr>
                <w:rFonts w:ascii="等线" w:hAnsi="等线" w:eastAsia="等线"/>
                <w:b/>
                <w:bCs/>
                <w:szCs w:val="28"/>
              </w:rPr>
            </w:pPr>
            <w:bookmarkStart w:id="3" w:name="_Hlk66781211"/>
            <w:r>
              <w:rPr>
                <w:rFonts w:hint="eastAsia" w:ascii="等线" w:hAnsi="等线" w:eastAsia="等线"/>
                <w:b/>
                <w:bCs/>
                <w:szCs w:val="28"/>
              </w:rPr>
              <w:t>委托人：（盖章）</w:t>
            </w:r>
            <w:permStart w:id="132" w:edGrp="everyone"/>
            <w:r>
              <w:rPr>
                <w:rFonts w:hint="eastAsia" w:ascii="仿宋" w:hAnsi="仿宋" w:eastAsia="仿宋" w:cs="仿宋"/>
                <w:szCs w:val="24"/>
              </w:rPr>
              <w:t xml:space="preserve"> </w:t>
            </w:r>
            <w:r>
              <w:rPr>
                <w:rFonts w:ascii="仿宋" w:hAnsi="仿宋" w:eastAsia="仿宋" w:cs="仿宋"/>
                <w:szCs w:val="24"/>
              </w:rPr>
              <w:t xml:space="preserve">   </w:t>
            </w:r>
            <w:permEnd w:id="132"/>
          </w:p>
          <w:p w14:paraId="3615110A">
            <w:pPr>
              <w:spacing w:line="240" w:lineRule="auto"/>
              <w:ind w:firstLine="560" w:firstLineChars="0"/>
              <w:rPr>
                <w:rFonts w:ascii="等线" w:hAnsi="等线" w:eastAsia="等线"/>
                <w:szCs w:val="28"/>
              </w:rPr>
            </w:pPr>
          </w:p>
        </w:tc>
        <w:tc>
          <w:tcPr>
            <w:tcW w:w="4159" w:type="dxa"/>
            <w:vAlign w:val="center"/>
          </w:tcPr>
          <w:p w14:paraId="2409880D">
            <w:pPr>
              <w:spacing w:line="240" w:lineRule="auto"/>
              <w:ind w:firstLine="0" w:firstLineChars="0"/>
              <w:rPr>
                <w:rFonts w:ascii="等线" w:hAnsi="等线" w:eastAsia="等线"/>
                <w:b/>
                <w:bCs/>
                <w:szCs w:val="28"/>
              </w:rPr>
            </w:pPr>
            <w:r>
              <w:rPr>
                <w:rFonts w:hint="eastAsia" w:ascii="等线" w:hAnsi="等线" w:eastAsia="等线"/>
                <w:b/>
                <w:bCs/>
                <w:szCs w:val="28"/>
              </w:rPr>
              <w:t>承揽人：（盖章）</w:t>
            </w:r>
            <w:permStart w:id="133" w:edGrp="everyone"/>
            <w:r>
              <w:rPr>
                <w:rFonts w:hint="eastAsia" w:ascii="仿宋" w:hAnsi="仿宋" w:eastAsia="仿宋" w:cs="仿宋"/>
                <w:szCs w:val="24"/>
              </w:rPr>
              <w:t xml:space="preserve"> </w:t>
            </w:r>
            <w:r>
              <w:rPr>
                <w:rFonts w:ascii="仿宋" w:hAnsi="仿宋" w:eastAsia="仿宋" w:cs="仿宋"/>
                <w:szCs w:val="24"/>
              </w:rPr>
              <w:t xml:space="preserve">   </w:t>
            </w:r>
            <w:permEnd w:id="133"/>
          </w:p>
          <w:p w14:paraId="7E48941E">
            <w:pPr>
              <w:spacing w:line="240" w:lineRule="auto"/>
              <w:ind w:firstLine="560" w:firstLineChars="0"/>
              <w:rPr>
                <w:rFonts w:ascii="等线" w:hAnsi="等线" w:eastAsia="等线"/>
                <w:szCs w:val="28"/>
              </w:rPr>
            </w:pPr>
          </w:p>
        </w:tc>
      </w:tr>
      <w:tr w14:paraId="304FABB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12" w:hRule="atLeast"/>
        </w:trPr>
        <w:tc>
          <w:tcPr>
            <w:tcW w:w="4159" w:type="dxa"/>
          </w:tcPr>
          <w:p w14:paraId="16D3726A">
            <w:pPr>
              <w:spacing w:line="500" w:lineRule="exact"/>
              <w:ind w:firstLine="0" w:firstLineChars="0"/>
              <w:rPr>
                <w:rFonts w:ascii="等线" w:hAnsi="等线" w:eastAsia="等线"/>
                <w:szCs w:val="28"/>
              </w:rPr>
            </w:pPr>
            <w:r>
              <w:rPr>
                <w:rFonts w:hint="eastAsia" w:ascii="等线" w:hAnsi="等线" w:eastAsia="等线"/>
                <w:b/>
                <w:bCs/>
                <w:szCs w:val="28"/>
              </w:rPr>
              <w:t>法定代表人或其委托代理人</w:t>
            </w:r>
            <w:r>
              <w:rPr>
                <w:rFonts w:hint="eastAsia" w:ascii="等线" w:hAnsi="等线" w:eastAsia="等线"/>
                <w:szCs w:val="28"/>
              </w:rPr>
              <w:t>：</w:t>
            </w:r>
          </w:p>
          <w:p w14:paraId="220C7D0E">
            <w:pPr>
              <w:spacing w:line="500" w:lineRule="exact"/>
              <w:ind w:firstLine="562" w:firstLineChars="0"/>
              <w:jc w:val="center"/>
              <w:rPr>
                <w:rFonts w:ascii="等线" w:hAnsi="等线" w:eastAsia="等线"/>
                <w:b/>
                <w:bCs/>
                <w:szCs w:val="28"/>
              </w:rPr>
            </w:pPr>
            <w:r>
              <w:rPr>
                <w:rFonts w:hint="eastAsia" w:ascii="等线" w:hAnsi="等线" w:eastAsia="等线"/>
                <w:b/>
                <w:bCs/>
                <w:szCs w:val="28"/>
              </w:rPr>
              <w:t>（签字或盖章）</w:t>
            </w:r>
          </w:p>
          <w:p w14:paraId="0539CB02">
            <w:pPr>
              <w:spacing w:line="240" w:lineRule="auto"/>
              <w:ind w:firstLine="560" w:firstLineChars="0"/>
              <w:jc w:val="center"/>
              <w:rPr>
                <w:rFonts w:ascii="等线" w:hAnsi="等线" w:eastAsia="等线"/>
                <w:szCs w:val="28"/>
              </w:rPr>
            </w:pPr>
          </w:p>
        </w:tc>
        <w:tc>
          <w:tcPr>
            <w:tcW w:w="4159" w:type="dxa"/>
          </w:tcPr>
          <w:p w14:paraId="025FE7A0">
            <w:pPr>
              <w:spacing w:line="500" w:lineRule="exact"/>
              <w:ind w:firstLine="0" w:firstLineChars="0"/>
              <w:rPr>
                <w:rFonts w:ascii="等线" w:hAnsi="等线" w:eastAsia="等线"/>
                <w:szCs w:val="28"/>
              </w:rPr>
            </w:pPr>
            <w:r>
              <w:rPr>
                <w:rFonts w:hint="eastAsia" w:ascii="等线" w:hAnsi="等线" w:eastAsia="等线"/>
                <w:b/>
                <w:bCs/>
                <w:szCs w:val="28"/>
              </w:rPr>
              <w:t>法定代表人或其委托代理人</w:t>
            </w:r>
            <w:r>
              <w:rPr>
                <w:rFonts w:hint="eastAsia" w:ascii="等线" w:hAnsi="等线" w:eastAsia="等线"/>
                <w:szCs w:val="28"/>
              </w:rPr>
              <w:t>：</w:t>
            </w:r>
          </w:p>
          <w:p w14:paraId="7DA47E82">
            <w:pPr>
              <w:spacing w:line="500" w:lineRule="exact"/>
              <w:ind w:firstLine="562" w:firstLineChars="0"/>
              <w:jc w:val="center"/>
              <w:rPr>
                <w:rFonts w:ascii="等线" w:hAnsi="等线" w:eastAsia="等线"/>
                <w:b/>
                <w:bCs/>
                <w:szCs w:val="28"/>
              </w:rPr>
            </w:pPr>
            <w:r>
              <w:rPr>
                <w:rFonts w:hint="eastAsia" w:ascii="等线" w:hAnsi="等线" w:eastAsia="等线"/>
                <w:b/>
                <w:bCs/>
                <w:szCs w:val="28"/>
              </w:rPr>
              <w:t>（签字或盖章）</w:t>
            </w:r>
          </w:p>
          <w:p w14:paraId="108EF885">
            <w:pPr>
              <w:spacing w:line="240" w:lineRule="auto"/>
              <w:ind w:firstLine="560" w:firstLineChars="0"/>
              <w:jc w:val="center"/>
              <w:rPr>
                <w:rFonts w:ascii="等线" w:hAnsi="等线" w:eastAsia="等线"/>
                <w:szCs w:val="28"/>
              </w:rPr>
            </w:pPr>
          </w:p>
        </w:tc>
      </w:tr>
      <w:tr w14:paraId="679BC483">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vAlign w:val="center"/>
          </w:tcPr>
          <w:p w14:paraId="35218EB0">
            <w:pPr>
              <w:spacing w:line="240" w:lineRule="auto"/>
              <w:ind w:firstLine="562" w:firstLineChars="0"/>
              <w:jc w:val="center"/>
              <w:rPr>
                <w:rFonts w:ascii="等线" w:hAnsi="等线" w:eastAsia="等线"/>
                <w:b/>
                <w:bCs/>
                <w:szCs w:val="28"/>
              </w:rPr>
            </w:pPr>
            <w:r>
              <w:rPr>
                <w:rFonts w:hint="eastAsia" w:ascii="等线" w:hAnsi="等线" w:eastAsia="等线"/>
                <w:b/>
                <w:bCs/>
                <w:szCs w:val="28"/>
              </w:rPr>
              <w:t>签订日期：</w:t>
            </w:r>
            <w:permStart w:id="134" w:edGrp="everyone"/>
            <w:r>
              <w:rPr>
                <w:rFonts w:hint="eastAsia" w:ascii="等线" w:hAnsi="等线" w:eastAsia="等线"/>
                <w:b/>
                <w:bCs/>
                <w:szCs w:val="28"/>
              </w:rPr>
              <w:t xml:space="preserve"> </w:t>
            </w:r>
            <w:r>
              <w:rPr>
                <w:rFonts w:ascii="等线" w:hAnsi="等线" w:eastAsia="等线"/>
                <w:b/>
                <w:bCs/>
                <w:szCs w:val="28"/>
              </w:rPr>
              <w:t xml:space="preserve">    </w:t>
            </w:r>
            <w:r>
              <w:rPr>
                <w:rFonts w:hint="eastAsia" w:ascii="等线" w:hAnsi="等线" w:eastAsia="等线"/>
                <w:b/>
                <w:bCs/>
                <w:szCs w:val="28"/>
              </w:rPr>
              <w:t xml:space="preserve">年 </w:t>
            </w:r>
            <w:r>
              <w:rPr>
                <w:rFonts w:ascii="等线" w:hAnsi="等线" w:eastAsia="等线"/>
                <w:b/>
                <w:bCs/>
                <w:szCs w:val="28"/>
              </w:rPr>
              <w:t xml:space="preserve">    </w:t>
            </w:r>
            <w:r>
              <w:rPr>
                <w:rFonts w:hint="eastAsia" w:ascii="等线" w:hAnsi="等线" w:eastAsia="等线"/>
                <w:b/>
                <w:bCs/>
                <w:szCs w:val="28"/>
              </w:rPr>
              <w:t xml:space="preserve">月 </w:t>
            </w:r>
            <w:r>
              <w:rPr>
                <w:rFonts w:ascii="等线" w:hAnsi="等线" w:eastAsia="等线"/>
                <w:b/>
                <w:bCs/>
                <w:szCs w:val="28"/>
              </w:rPr>
              <w:t xml:space="preserve">     </w:t>
            </w:r>
            <w:r>
              <w:rPr>
                <w:rFonts w:hint="eastAsia" w:ascii="等线" w:hAnsi="等线" w:eastAsia="等线"/>
                <w:b/>
                <w:bCs/>
                <w:szCs w:val="28"/>
              </w:rPr>
              <w:t>日</w:t>
            </w:r>
            <w:permEnd w:id="134"/>
          </w:p>
        </w:tc>
      </w:tr>
      <w:bookmarkEnd w:id="3"/>
    </w:tbl>
    <w:p w14:paraId="5088BFE0">
      <w:pPr>
        <w:pStyle w:val="12"/>
        <w:rPr>
          <w:rFonts w:ascii="仿宋" w:hAnsi="仿宋" w:eastAsia="仿宋"/>
          <w:sz w:val="28"/>
          <w:szCs w:val="28"/>
        </w:rPr>
      </w:pPr>
    </w:p>
    <w:p w14:paraId="60067F0F">
      <w:pPr>
        <w:pStyle w:val="12"/>
        <w:ind w:firstLine="0" w:firstLineChars="0"/>
        <w:rPr>
          <w:rFonts w:ascii="仿宋" w:hAnsi="仿宋" w:eastAsia="仿宋"/>
          <w:sz w:val="28"/>
          <w:szCs w:val="28"/>
        </w:rPr>
      </w:pPr>
    </w:p>
    <w:p w14:paraId="1E4C5DDD">
      <w:pPr>
        <w:pStyle w:val="2"/>
        <w:ind w:firstLine="480"/>
        <w:rPr>
          <w:rFonts w:cs="宋体"/>
        </w:rPr>
      </w:pPr>
      <w:r>
        <w:br w:type="page"/>
      </w:r>
    </w:p>
    <w:p w14:paraId="35A06BE4">
      <w:pPr>
        <w:pStyle w:val="12"/>
        <w:ind w:firstLine="0" w:firstLineChars="0"/>
        <w:rPr>
          <w:rFonts w:ascii="仿宋" w:hAnsi="仿宋" w:eastAsia="仿宋"/>
          <w:b/>
          <w:bCs/>
          <w:sz w:val="28"/>
          <w:szCs w:val="28"/>
        </w:rPr>
      </w:pPr>
      <w:r>
        <w:rPr>
          <w:rFonts w:ascii="仿宋" w:hAnsi="仿宋" w:eastAsia="仿宋"/>
          <w:b/>
          <w:bCs/>
          <w:sz w:val="28"/>
          <w:szCs w:val="28"/>
        </w:rPr>
        <w:t>附件</w:t>
      </w:r>
      <w:r>
        <w:rPr>
          <w:rFonts w:hint="eastAsia" w:ascii="仿宋" w:hAnsi="仿宋" w:eastAsia="仿宋"/>
          <w:b/>
          <w:bCs/>
          <w:sz w:val="28"/>
          <w:szCs w:val="28"/>
        </w:rPr>
        <w:t>三</w:t>
      </w:r>
    </w:p>
    <w:p w14:paraId="4466072B">
      <w:pPr>
        <w:pStyle w:val="12"/>
        <w:ind w:firstLine="0" w:firstLineChars="0"/>
        <w:jc w:val="center"/>
        <w:rPr>
          <w:rFonts w:ascii="仿宋" w:hAnsi="仿宋" w:eastAsia="仿宋"/>
          <w:sz w:val="28"/>
          <w:szCs w:val="28"/>
        </w:rPr>
      </w:pPr>
      <w:r>
        <w:rPr>
          <w:rFonts w:hint="eastAsia" w:ascii="仿宋" w:hAnsi="仿宋" w:eastAsia="仿宋"/>
          <w:b/>
          <w:bCs/>
          <w:sz w:val="30"/>
          <w:szCs w:val="30"/>
        </w:rPr>
        <w:t>保密承诺函</w:t>
      </w:r>
    </w:p>
    <w:p w14:paraId="55D16083">
      <w:pPr>
        <w:pStyle w:val="12"/>
        <w:rPr>
          <w:rFonts w:ascii="仿宋" w:hAnsi="仿宋" w:eastAsia="仿宋"/>
          <w:sz w:val="28"/>
          <w:szCs w:val="28"/>
        </w:rPr>
      </w:pPr>
      <w:r>
        <w:rPr>
          <w:rFonts w:hint="eastAsia" w:ascii="仿宋" w:hAnsi="仿宋" w:eastAsia="仿宋"/>
          <w:sz w:val="28"/>
          <w:szCs w:val="28"/>
        </w:rPr>
        <w:t>致：</w:t>
      </w:r>
      <w:permStart w:id="135" w:edGrp="everyone"/>
      <w:r>
        <w:rPr>
          <w:rFonts w:hint="eastAsia" w:ascii="仿宋" w:hAnsi="仿宋" w:eastAsia="仿宋" w:cs="仿宋"/>
          <w:szCs w:val="24"/>
        </w:rPr>
        <w:t xml:space="preserve"> </w:t>
      </w:r>
      <w:r>
        <w:rPr>
          <w:rFonts w:ascii="仿宋" w:hAnsi="仿宋" w:eastAsia="仿宋" w:cs="仿宋"/>
          <w:szCs w:val="24"/>
        </w:rPr>
        <w:t xml:space="preserve">   </w:t>
      </w:r>
      <w:r>
        <w:rPr>
          <w:rFonts w:hint="eastAsia" w:ascii="仿宋" w:hAnsi="仿宋" w:eastAsia="仿宋" w:cs="仿宋"/>
          <w:szCs w:val="24"/>
        </w:rPr>
        <w:t>公司</w:t>
      </w:r>
      <w:permEnd w:id="135"/>
    </w:p>
    <w:p w14:paraId="4D590CFC">
      <w:pPr>
        <w:pStyle w:val="12"/>
        <w:spacing w:line="580" w:lineRule="exact"/>
        <w:rPr>
          <w:rFonts w:ascii="仿宋" w:hAnsi="仿宋" w:eastAsia="仿宋"/>
          <w:sz w:val="28"/>
          <w:szCs w:val="28"/>
        </w:rPr>
      </w:pPr>
      <w:r>
        <w:rPr>
          <w:rFonts w:hint="eastAsia" w:ascii="仿宋" w:hAnsi="仿宋" w:eastAsia="仿宋"/>
          <w:sz w:val="28"/>
          <w:szCs w:val="28"/>
        </w:rPr>
        <w:t>我司受</w:t>
      </w:r>
      <w:r>
        <w:rPr>
          <w:rFonts w:ascii="仿宋" w:hAnsi="仿宋" w:eastAsia="仿宋"/>
          <w:sz w:val="28"/>
          <w:szCs w:val="28"/>
          <w:u w:val="single"/>
        </w:rPr>
        <w:t xml:space="preserve"> </w:t>
      </w:r>
      <w:permStart w:id="136" w:edGrp="everyone"/>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公司</w:t>
      </w:r>
      <w:permEnd w:id="136"/>
      <w:r>
        <w:rPr>
          <w:rFonts w:ascii="仿宋" w:hAnsi="仿宋" w:eastAsia="仿宋"/>
          <w:sz w:val="28"/>
          <w:szCs w:val="28"/>
          <w:u w:val="single"/>
        </w:rPr>
        <w:t xml:space="preserve"> </w:t>
      </w:r>
      <w:r>
        <w:rPr>
          <w:rFonts w:hint="eastAsia" w:ascii="仿宋" w:hAnsi="仿宋" w:eastAsia="仿宋"/>
          <w:sz w:val="28"/>
          <w:szCs w:val="28"/>
        </w:rPr>
        <w:t>（以下简称“委托人”）委托，负责</w:t>
      </w:r>
      <w:r>
        <w:rPr>
          <w:rFonts w:ascii="仿宋" w:hAnsi="仿宋" w:eastAsia="仿宋"/>
          <w:sz w:val="28"/>
          <w:szCs w:val="28"/>
          <w:u w:val="single"/>
        </w:rPr>
        <w:t xml:space="preserve"> </w:t>
      </w:r>
      <w:permStart w:id="137" w:edGrp="everyone"/>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项目</w:t>
      </w:r>
      <w:permEnd w:id="137"/>
      <w:r>
        <w:rPr>
          <w:rFonts w:hint="eastAsia" w:ascii="仿宋" w:hAnsi="仿宋" w:eastAsia="仿宋"/>
          <w:sz w:val="28"/>
          <w:szCs w:val="28"/>
          <w:u w:val="single"/>
        </w:rPr>
        <w:t>测量及物探服务</w:t>
      </w:r>
      <w:r>
        <w:rPr>
          <w:rFonts w:hint="eastAsia" w:ascii="仿宋" w:hAnsi="仿宋" w:eastAsia="仿宋"/>
          <w:sz w:val="28"/>
          <w:szCs w:val="28"/>
        </w:rPr>
        <w:t>工作，我司在此承诺：</w:t>
      </w:r>
    </w:p>
    <w:p w14:paraId="56ADC76A">
      <w:pPr>
        <w:pStyle w:val="12"/>
        <w:spacing w:line="580" w:lineRule="exact"/>
        <w:rPr>
          <w:rFonts w:ascii="仿宋" w:hAnsi="仿宋" w:eastAsia="仿宋"/>
          <w:sz w:val="28"/>
          <w:szCs w:val="28"/>
        </w:rPr>
      </w:pPr>
      <w:r>
        <w:rPr>
          <w:rFonts w:hint="eastAsia" w:ascii="仿宋" w:hAnsi="仿宋" w:eastAsia="仿宋"/>
          <w:sz w:val="28"/>
          <w:szCs w:val="28"/>
        </w:rPr>
        <w:t>1、保密信息是指在履行本合同过程中获得的委托人及利益相关方的一切非公开资料、信息，包括但不限于关于</w:t>
      </w:r>
      <w:permStart w:id="138" w:edGrp="everyone"/>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项目</w:t>
      </w:r>
      <w:permEnd w:id="138"/>
      <w:r>
        <w:rPr>
          <w:rFonts w:hint="eastAsia" w:ascii="仿宋" w:hAnsi="仿宋" w:eastAsia="仿宋"/>
          <w:sz w:val="28"/>
          <w:szCs w:val="28"/>
          <w:u w:val="single"/>
        </w:rPr>
        <w:t>测量及物探服务</w:t>
      </w:r>
      <w:r>
        <w:rPr>
          <w:rFonts w:hint="eastAsia" w:ascii="仿宋" w:hAnsi="仿宋" w:eastAsia="仿宋"/>
          <w:sz w:val="28"/>
          <w:szCs w:val="28"/>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20226D00">
      <w:pPr>
        <w:pStyle w:val="12"/>
        <w:spacing w:line="580" w:lineRule="exact"/>
        <w:rPr>
          <w:rFonts w:ascii="仿宋" w:hAnsi="仿宋" w:eastAsia="仿宋"/>
          <w:sz w:val="28"/>
          <w:szCs w:val="28"/>
        </w:rPr>
      </w:pPr>
      <w:r>
        <w:rPr>
          <w:rFonts w:hint="eastAsia" w:ascii="仿宋" w:hAnsi="仿宋" w:eastAsia="仿宋"/>
          <w:sz w:val="28"/>
          <w:szCs w:val="28"/>
        </w:rPr>
        <w:t>2、我司承担保密义务直到至本条款中所称的保密信息进入公示领域或委托人将这些保密信息公开为止，不因本合同终止或履行完毕而终止。</w:t>
      </w:r>
    </w:p>
    <w:p w14:paraId="59FA5F06">
      <w:pPr>
        <w:pStyle w:val="12"/>
        <w:spacing w:line="580" w:lineRule="exact"/>
        <w:rPr>
          <w:rFonts w:ascii="仿宋" w:hAnsi="仿宋" w:eastAsia="仿宋"/>
          <w:sz w:val="28"/>
          <w:szCs w:val="28"/>
        </w:rPr>
      </w:pPr>
      <w:r>
        <w:rPr>
          <w:rFonts w:hint="eastAsia" w:ascii="仿宋" w:hAnsi="仿宋" w:eastAsia="仿宋"/>
          <w:sz w:val="28"/>
          <w:szCs w:val="28"/>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662E4494">
      <w:pPr>
        <w:pStyle w:val="12"/>
        <w:wordWrap w:val="0"/>
        <w:jc w:val="right"/>
        <w:rPr>
          <w:rFonts w:ascii="仿宋" w:hAnsi="仿宋" w:eastAsia="仿宋" w:cs="仿宋"/>
          <w:szCs w:val="24"/>
        </w:rPr>
      </w:pPr>
      <w:r>
        <w:rPr>
          <w:rFonts w:hint="eastAsia" w:ascii="仿宋" w:hAnsi="仿宋" w:eastAsia="仿宋"/>
          <w:sz w:val="28"/>
          <w:szCs w:val="28"/>
        </w:rPr>
        <w:t xml:space="preserve">                        承诺人名称：</w:t>
      </w:r>
      <w:permStart w:id="139" w:edGrp="everyone"/>
      <w:r>
        <w:rPr>
          <w:rFonts w:hint="eastAsia" w:ascii="仿宋" w:hAnsi="仿宋" w:eastAsia="仿宋" w:cs="仿宋"/>
          <w:szCs w:val="24"/>
        </w:rPr>
        <w:t xml:space="preserve"> </w:t>
      </w:r>
      <w:r>
        <w:rPr>
          <w:rFonts w:ascii="仿宋" w:hAnsi="仿宋" w:eastAsia="仿宋" w:cs="仿宋"/>
          <w:szCs w:val="24"/>
        </w:rPr>
        <w:t xml:space="preserve">   </w:t>
      </w:r>
    </w:p>
    <w:permEnd w:id="139"/>
    <w:p w14:paraId="0165BF14">
      <w:pPr>
        <w:pStyle w:val="12"/>
        <w:jc w:val="right"/>
        <w:rPr>
          <w:rFonts w:ascii="仿宋" w:hAnsi="仿宋" w:eastAsia="仿宋"/>
          <w:sz w:val="28"/>
          <w:szCs w:val="28"/>
        </w:rPr>
      </w:pPr>
      <w:r>
        <w:rPr>
          <w:rFonts w:ascii="仿宋" w:hAnsi="仿宋" w:eastAsia="仿宋"/>
          <w:sz w:val="28"/>
          <w:szCs w:val="28"/>
        </w:rPr>
        <w:t xml:space="preserve">         </w:t>
      </w:r>
      <w:permStart w:id="140" w:edGrp="everyone"/>
      <w:r>
        <w:rPr>
          <w:rFonts w:ascii="仿宋" w:hAnsi="仿宋" w:eastAsia="仿宋"/>
          <w:sz w:val="28"/>
          <w:szCs w:val="28"/>
        </w:rPr>
        <w:t xml:space="preserve">  </w:t>
      </w:r>
      <w:permEnd w:id="140"/>
      <w:r>
        <w:rPr>
          <w:rFonts w:hint="eastAsia" w:ascii="仿宋" w:hAnsi="仿宋" w:eastAsia="仿宋"/>
          <w:sz w:val="28"/>
          <w:szCs w:val="28"/>
        </w:rPr>
        <w:t>年</w:t>
      </w:r>
      <w:permStart w:id="141" w:edGrp="everyone"/>
      <w:r>
        <w:rPr>
          <w:rFonts w:hint="eastAsia" w:ascii="仿宋" w:hAnsi="仿宋" w:eastAsia="仿宋"/>
          <w:sz w:val="28"/>
          <w:szCs w:val="28"/>
        </w:rPr>
        <w:t xml:space="preserve"> </w:t>
      </w:r>
      <w:r>
        <w:rPr>
          <w:rFonts w:ascii="仿宋" w:hAnsi="仿宋" w:eastAsia="仿宋"/>
          <w:sz w:val="28"/>
          <w:szCs w:val="28"/>
        </w:rPr>
        <w:t xml:space="preserve">  </w:t>
      </w:r>
      <w:permEnd w:id="141"/>
      <w:r>
        <w:rPr>
          <w:rFonts w:hint="eastAsia" w:ascii="仿宋" w:hAnsi="仿宋" w:eastAsia="仿宋"/>
          <w:sz w:val="28"/>
          <w:szCs w:val="28"/>
        </w:rPr>
        <w:t>月</w:t>
      </w:r>
      <w:permStart w:id="142" w:edGrp="everyone"/>
      <w:r>
        <w:rPr>
          <w:rFonts w:hint="eastAsia" w:ascii="仿宋" w:hAnsi="仿宋" w:eastAsia="仿宋"/>
          <w:sz w:val="28"/>
          <w:szCs w:val="28"/>
        </w:rPr>
        <w:t xml:space="preserve"> </w:t>
      </w:r>
      <w:r>
        <w:rPr>
          <w:rFonts w:ascii="仿宋" w:hAnsi="仿宋" w:eastAsia="仿宋"/>
          <w:sz w:val="28"/>
          <w:szCs w:val="28"/>
        </w:rPr>
        <w:t xml:space="preserve">  </w:t>
      </w:r>
      <w:permEnd w:id="142"/>
      <w:r>
        <w:rPr>
          <w:rFonts w:hint="eastAsia" w:ascii="仿宋" w:hAnsi="仿宋" w:eastAsia="仿宋"/>
          <w:sz w:val="28"/>
          <w:szCs w:val="28"/>
        </w:rPr>
        <w:t>日</w:t>
      </w:r>
    </w:p>
    <w:p w14:paraId="79C247C7">
      <w:pPr>
        <w:widowControl/>
        <w:spacing w:line="240" w:lineRule="auto"/>
        <w:ind w:firstLine="0" w:firstLineChars="0"/>
        <w:jc w:val="left"/>
        <w:rPr>
          <w:rFonts w:ascii="仿宋" w:hAnsi="仿宋" w:eastAsia="仿宋" w:cs="宋体"/>
          <w:szCs w:val="28"/>
        </w:rPr>
      </w:pPr>
      <w:r>
        <w:rPr>
          <w:rFonts w:ascii="仿宋" w:hAnsi="仿宋" w:eastAsia="仿宋"/>
          <w:szCs w:val="28"/>
        </w:rPr>
        <w:br w:type="page"/>
      </w:r>
    </w:p>
    <w:p w14:paraId="7F299479">
      <w:pPr>
        <w:pStyle w:val="12"/>
        <w:ind w:firstLine="0" w:firstLineChars="0"/>
        <w:rPr>
          <w:rFonts w:hint="eastAsia" w:eastAsia="仿宋"/>
          <w:lang w:val="en-US" w:eastAsia="zh-CN"/>
        </w:rPr>
      </w:pPr>
      <w:permStart w:id="143" w:edGrp="everyone"/>
      <w:r>
        <w:rPr>
          <w:rFonts w:hint="eastAsia" w:ascii="仿宋" w:hAnsi="仿宋" w:eastAsia="仿宋"/>
          <w:b/>
          <w:bCs/>
          <w:sz w:val="28"/>
          <w:szCs w:val="28"/>
        </w:rPr>
        <w:t>附件四</w:t>
      </w:r>
      <w:r>
        <w:rPr>
          <w:rFonts w:hint="eastAsia" w:ascii="仿宋" w:hAnsi="仿宋" w:eastAsia="仿宋"/>
          <w:b/>
          <w:bCs/>
          <w:sz w:val="28"/>
          <w:szCs w:val="28"/>
          <w:lang w:val="en-US" w:eastAsia="zh-CN"/>
        </w:rPr>
        <w:t xml:space="preserve"> </w:t>
      </w:r>
    </w:p>
    <w:p w14:paraId="3EC0BE9A">
      <w:pPr>
        <w:widowControl/>
        <w:spacing w:line="240" w:lineRule="auto"/>
        <w:ind w:firstLine="0" w:firstLineChars="0"/>
        <w:jc w:val="center"/>
        <w:rPr>
          <w:rFonts w:ascii="仿宋" w:hAnsi="仿宋" w:eastAsia="仿宋" w:cs="仿宋"/>
          <w:b/>
          <w:bCs/>
          <w:kern w:val="0"/>
          <w:szCs w:val="28"/>
        </w:rPr>
      </w:pPr>
      <w:bookmarkStart w:id="4" w:name="_Hlk79135843"/>
      <w:r>
        <w:rPr>
          <w:rFonts w:hint="eastAsia" w:ascii="仿宋" w:hAnsi="仿宋" w:eastAsia="仿宋" w:cs="仿宋"/>
          <w:b/>
          <w:bCs/>
          <w:kern w:val="0"/>
          <w:szCs w:val="28"/>
        </w:rPr>
        <w:t>物探费用预算表</w:t>
      </w:r>
    </w:p>
    <w:p w14:paraId="46989503">
      <w:pPr>
        <w:widowControl/>
        <w:spacing w:line="240" w:lineRule="auto"/>
        <w:ind w:firstLine="0" w:firstLineChars="0"/>
        <w:jc w:val="center"/>
        <w:rPr>
          <w:rFonts w:ascii="仿宋" w:hAnsi="仿宋" w:eastAsia="仿宋" w:cs="宋体"/>
          <w:b/>
          <w:bCs/>
          <w:kern w:val="0"/>
          <w:sz w:val="24"/>
          <w:szCs w:val="24"/>
        </w:rPr>
      </w:pPr>
    </w:p>
    <w:bookmarkEnd w:id="4"/>
    <w:tbl>
      <w:tblPr>
        <w:tblStyle w:val="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237"/>
        <w:gridCol w:w="567"/>
        <w:gridCol w:w="992"/>
        <w:gridCol w:w="1276"/>
        <w:gridCol w:w="992"/>
        <w:gridCol w:w="1134"/>
        <w:gridCol w:w="426"/>
        <w:gridCol w:w="850"/>
        <w:gridCol w:w="1194"/>
      </w:tblGrid>
      <w:tr w14:paraId="7604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677" w:type="dxa"/>
            <w:gridSpan w:val="2"/>
            <w:noWrap/>
            <w:vAlign w:val="center"/>
          </w:tcPr>
          <w:p w14:paraId="7731AFEC">
            <w:pPr>
              <w:widowControl/>
              <w:spacing w:line="240" w:lineRule="auto"/>
              <w:ind w:firstLine="442" w:firstLineChars="0"/>
              <w:jc w:val="center"/>
              <w:textAlignment w:val="center"/>
              <w:rPr>
                <w:rFonts w:ascii="宋体" w:hAnsi="宋体" w:eastAsia="宋体" w:cs="宋体"/>
                <w:b/>
                <w:bCs/>
                <w:color w:val="000000"/>
                <w:kern w:val="0"/>
                <w:sz w:val="22"/>
                <w:szCs w:val="24"/>
              </w:rPr>
            </w:pPr>
            <w:r>
              <w:rPr>
                <w:rFonts w:ascii="宋体" w:hAnsi="宋体" w:eastAsia="宋体" w:cs="宋体"/>
                <w:b/>
                <w:bCs/>
                <w:color w:val="000000"/>
                <w:kern w:val="0"/>
                <w:sz w:val="22"/>
                <w:szCs w:val="24"/>
                <w:lang w:bidi="ar"/>
              </w:rPr>
              <w:t>项目名称</w:t>
            </w:r>
          </w:p>
        </w:tc>
        <w:tc>
          <w:tcPr>
            <w:tcW w:w="7431" w:type="dxa"/>
            <w:gridSpan w:val="8"/>
            <w:noWrap/>
            <w:vAlign w:val="center"/>
          </w:tcPr>
          <w:p w14:paraId="53D62D85">
            <w:pPr>
              <w:widowControl/>
              <w:spacing w:line="240" w:lineRule="auto"/>
              <w:ind w:firstLine="442" w:firstLineChars="0"/>
              <w:jc w:val="left"/>
              <w:textAlignment w:val="center"/>
              <w:rPr>
                <w:rFonts w:ascii="宋体" w:hAnsi="宋体" w:eastAsia="宋体" w:cs="宋体"/>
                <w:b/>
                <w:bCs/>
                <w:color w:val="000000"/>
                <w:kern w:val="0"/>
                <w:sz w:val="22"/>
                <w:szCs w:val="24"/>
                <w:u w:val="single"/>
              </w:rPr>
            </w:pPr>
          </w:p>
        </w:tc>
      </w:tr>
      <w:tr w14:paraId="5002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0" w:type="dxa"/>
            <w:vAlign w:val="center"/>
          </w:tcPr>
          <w:p w14:paraId="49879993">
            <w:pPr>
              <w:widowControl/>
              <w:spacing w:line="240" w:lineRule="auto"/>
              <w:ind w:firstLine="0" w:firstLineChars="0"/>
              <w:jc w:val="left"/>
              <w:textAlignment w:val="center"/>
              <w:rPr>
                <w:rFonts w:ascii="宋体" w:hAnsi="宋体" w:eastAsia="宋体" w:cs="宋体"/>
                <w:b/>
                <w:bCs/>
                <w:color w:val="000000"/>
                <w:kern w:val="0"/>
                <w:sz w:val="22"/>
                <w:szCs w:val="24"/>
              </w:rPr>
            </w:pPr>
            <w:r>
              <w:rPr>
                <w:rFonts w:ascii="宋体" w:hAnsi="宋体" w:eastAsia="宋体" w:cs="宋体"/>
                <w:b/>
                <w:bCs/>
                <w:color w:val="000000"/>
                <w:kern w:val="0"/>
                <w:sz w:val="22"/>
                <w:szCs w:val="24"/>
                <w:lang w:bidi="ar"/>
              </w:rPr>
              <w:t>序号</w:t>
            </w:r>
          </w:p>
        </w:tc>
        <w:tc>
          <w:tcPr>
            <w:tcW w:w="1237" w:type="dxa"/>
            <w:vAlign w:val="center"/>
          </w:tcPr>
          <w:p w14:paraId="79969CDF">
            <w:pPr>
              <w:widowControl/>
              <w:spacing w:line="240" w:lineRule="auto"/>
              <w:ind w:firstLine="0" w:firstLineChars="0"/>
              <w:jc w:val="center"/>
              <w:textAlignment w:val="center"/>
              <w:rPr>
                <w:rFonts w:ascii="宋体" w:hAnsi="宋体" w:eastAsia="宋体" w:cs="宋体"/>
                <w:b/>
                <w:bCs/>
                <w:color w:val="000000"/>
                <w:kern w:val="0"/>
                <w:sz w:val="22"/>
                <w:szCs w:val="24"/>
              </w:rPr>
            </w:pPr>
            <w:r>
              <w:rPr>
                <w:rFonts w:ascii="宋体" w:hAnsi="宋体" w:eastAsia="宋体" w:cs="宋体"/>
                <w:b/>
                <w:bCs/>
                <w:color w:val="000000"/>
                <w:kern w:val="0"/>
                <w:sz w:val="22"/>
                <w:szCs w:val="24"/>
                <w:lang w:bidi="ar"/>
              </w:rPr>
              <w:t>项目</w:t>
            </w:r>
          </w:p>
        </w:tc>
        <w:tc>
          <w:tcPr>
            <w:tcW w:w="567" w:type="dxa"/>
            <w:noWrap/>
            <w:vAlign w:val="center"/>
          </w:tcPr>
          <w:p w14:paraId="0A426362">
            <w:pPr>
              <w:widowControl/>
              <w:spacing w:line="240" w:lineRule="auto"/>
              <w:ind w:firstLine="0" w:firstLineChars="0"/>
              <w:jc w:val="center"/>
              <w:textAlignment w:val="center"/>
              <w:rPr>
                <w:rFonts w:ascii="宋体" w:hAnsi="宋体" w:eastAsia="宋体" w:cs="宋体"/>
                <w:b/>
                <w:bCs/>
                <w:color w:val="000000"/>
                <w:kern w:val="0"/>
                <w:sz w:val="22"/>
                <w:szCs w:val="24"/>
              </w:rPr>
            </w:pPr>
            <w:r>
              <w:rPr>
                <w:rFonts w:ascii="宋体" w:hAnsi="宋体" w:eastAsia="宋体" w:cs="宋体"/>
                <w:b/>
                <w:bCs/>
                <w:color w:val="000000"/>
                <w:kern w:val="0"/>
                <w:sz w:val="22"/>
                <w:szCs w:val="24"/>
                <w:lang w:bidi="ar"/>
              </w:rPr>
              <w:t>单位</w:t>
            </w:r>
          </w:p>
        </w:tc>
        <w:tc>
          <w:tcPr>
            <w:tcW w:w="992" w:type="dxa"/>
            <w:vAlign w:val="center"/>
          </w:tcPr>
          <w:p w14:paraId="7620AB56">
            <w:pPr>
              <w:widowControl/>
              <w:spacing w:line="240" w:lineRule="auto"/>
              <w:ind w:firstLine="0" w:firstLineChars="0"/>
              <w:jc w:val="center"/>
              <w:textAlignment w:val="center"/>
              <w:rPr>
                <w:rFonts w:ascii="宋体" w:hAnsi="宋体" w:eastAsia="宋体" w:cs="宋体"/>
                <w:b/>
                <w:bCs/>
                <w:color w:val="000000"/>
                <w:kern w:val="0"/>
                <w:sz w:val="22"/>
                <w:szCs w:val="24"/>
              </w:rPr>
            </w:pPr>
            <w:r>
              <w:rPr>
                <w:rFonts w:ascii="宋体" w:hAnsi="宋体" w:eastAsia="宋体" w:cs="宋体"/>
                <w:b/>
                <w:bCs/>
                <w:color w:val="000000"/>
                <w:kern w:val="0"/>
                <w:sz w:val="22"/>
                <w:szCs w:val="24"/>
                <w:lang w:bidi="ar"/>
              </w:rPr>
              <w:t>暂定工作量</w:t>
            </w:r>
          </w:p>
        </w:tc>
        <w:tc>
          <w:tcPr>
            <w:tcW w:w="1276" w:type="dxa"/>
            <w:vAlign w:val="center"/>
          </w:tcPr>
          <w:p w14:paraId="6B2CA237">
            <w:pPr>
              <w:widowControl/>
              <w:spacing w:line="240" w:lineRule="auto"/>
              <w:ind w:firstLine="0" w:firstLineChars="0"/>
              <w:jc w:val="center"/>
              <w:textAlignment w:val="center"/>
              <w:rPr>
                <w:rFonts w:ascii="宋体" w:hAnsi="宋体" w:eastAsia="宋体" w:cs="宋体"/>
                <w:b/>
                <w:bCs/>
                <w:color w:val="000000"/>
                <w:kern w:val="0"/>
                <w:sz w:val="22"/>
                <w:szCs w:val="24"/>
              </w:rPr>
            </w:pPr>
            <w:r>
              <w:rPr>
                <w:rFonts w:ascii="宋体" w:hAnsi="宋体" w:eastAsia="宋体" w:cs="宋体"/>
                <w:b/>
                <w:bCs/>
                <w:color w:val="000000"/>
                <w:kern w:val="0"/>
                <w:sz w:val="22"/>
                <w:szCs w:val="24"/>
                <w:lang w:bidi="ar"/>
              </w:rPr>
              <w:t>不含税单价（元）</w:t>
            </w:r>
          </w:p>
        </w:tc>
        <w:tc>
          <w:tcPr>
            <w:tcW w:w="992" w:type="dxa"/>
            <w:vAlign w:val="center"/>
          </w:tcPr>
          <w:p w14:paraId="7AD736D6">
            <w:pPr>
              <w:widowControl/>
              <w:spacing w:line="240" w:lineRule="auto"/>
              <w:ind w:firstLine="0" w:firstLineChars="0"/>
              <w:jc w:val="center"/>
              <w:textAlignment w:val="center"/>
              <w:rPr>
                <w:rFonts w:ascii="宋体" w:hAnsi="宋体" w:eastAsia="宋体" w:cs="宋体"/>
                <w:b/>
                <w:bCs/>
                <w:color w:val="000000"/>
                <w:kern w:val="0"/>
                <w:sz w:val="22"/>
                <w:szCs w:val="24"/>
              </w:rPr>
            </w:pPr>
            <w:r>
              <w:rPr>
                <w:rFonts w:ascii="宋体" w:hAnsi="宋体" w:eastAsia="宋体" w:cs="宋体"/>
                <w:b/>
                <w:bCs/>
                <w:color w:val="000000"/>
                <w:kern w:val="0"/>
                <w:sz w:val="22"/>
                <w:szCs w:val="24"/>
                <w:lang w:bidi="ar"/>
              </w:rPr>
              <w:t>含税单价（元）</w:t>
            </w:r>
          </w:p>
        </w:tc>
        <w:tc>
          <w:tcPr>
            <w:tcW w:w="1134" w:type="dxa"/>
            <w:vAlign w:val="center"/>
          </w:tcPr>
          <w:p w14:paraId="0FD906A6">
            <w:pPr>
              <w:widowControl/>
              <w:spacing w:line="240" w:lineRule="auto"/>
              <w:ind w:firstLine="0" w:firstLineChars="0"/>
              <w:jc w:val="center"/>
              <w:textAlignment w:val="center"/>
              <w:rPr>
                <w:rFonts w:ascii="宋体" w:hAnsi="宋体" w:eastAsia="宋体" w:cs="宋体"/>
                <w:b/>
                <w:bCs/>
                <w:color w:val="000000"/>
                <w:kern w:val="0"/>
                <w:sz w:val="22"/>
                <w:szCs w:val="24"/>
              </w:rPr>
            </w:pPr>
            <w:r>
              <w:rPr>
                <w:rFonts w:ascii="宋体" w:hAnsi="宋体" w:eastAsia="宋体" w:cs="宋体"/>
                <w:b/>
                <w:bCs/>
                <w:color w:val="000000"/>
                <w:kern w:val="0"/>
                <w:sz w:val="22"/>
                <w:szCs w:val="24"/>
                <w:lang w:bidi="ar"/>
              </w:rPr>
              <w:t>含税金额合价（元）</w:t>
            </w:r>
          </w:p>
        </w:tc>
        <w:tc>
          <w:tcPr>
            <w:tcW w:w="426" w:type="dxa"/>
            <w:vAlign w:val="center"/>
          </w:tcPr>
          <w:p w14:paraId="5B72E119">
            <w:pPr>
              <w:widowControl/>
              <w:spacing w:line="240" w:lineRule="auto"/>
              <w:ind w:firstLine="0" w:firstLineChars="0"/>
              <w:jc w:val="center"/>
              <w:textAlignment w:val="center"/>
              <w:rPr>
                <w:rFonts w:ascii="宋体" w:hAnsi="宋体" w:eastAsia="宋体" w:cs="宋体"/>
                <w:b/>
                <w:bCs/>
                <w:color w:val="000000"/>
                <w:kern w:val="0"/>
                <w:sz w:val="22"/>
                <w:szCs w:val="24"/>
              </w:rPr>
            </w:pPr>
            <w:r>
              <w:rPr>
                <w:rFonts w:ascii="宋体" w:hAnsi="宋体" w:eastAsia="宋体" w:cs="宋体"/>
                <w:b/>
                <w:bCs/>
                <w:color w:val="000000"/>
                <w:kern w:val="0"/>
                <w:sz w:val="22"/>
                <w:szCs w:val="24"/>
                <w:lang w:bidi="ar"/>
              </w:rPr>
              <w:t>税率</w:t>
            </w:r>
          </w:p>
        </w:tc>
        <w:tc>
          <w:tcPr>
            <w:tcW w:w="850" w:type="dxa"/>
            <w:vAlign w:val="center"/>
          </w:tcPr>
          <w:p w14:paraId="678C8CC4">
            <w:pPr>
              <w:widowControl/>
              <w:spacing w:line="240" w:lineRule="auto"/>
              <w:ind w:firstLine="0" w:firstLineChars="0"/>
              <w:jc w:val="center"/>
              <w:textAlignment w:val="center"/>
              <w:rPr>
                <w:rFonts w:ascii="宋体" w:hAnsi="宋体" w:eastAsia="宋体" w:cs="宋体"/>
                <w:b/>
                <w:bCs/>
                <w:color w:val="000000"/>
                <w:kern w:val="0"/>
                <w:sz w:val="22"/>
                <w:szCs w:val="24"/>
              </w:rPr>
            </w:pPr>
            <w:r>
              <w:rPr>
                <w:rFonts w:ascii="宋体" w:hAnsi="宋体" w:eastAsia="宋体" w:cs="宋体"/>
                <w:b/>
                <w:bCs/>
                <w:color w:val="000000"/>
                <w:kern w:val="0"/>
                <w:sz w:val="22"/>
                <w:szCs w:val="24"/>
                <w:lang w:bidi="ar"/>
              </w:rPr>
              <w:t>税金(元）</w:t>
            </w:r>
          </w:p>
        </w:tc>
        <w:tc>
          <w:tcPr>
            <w:tcW w:w="1194" w:type="dxa"/>
            <w:noWrap/>
            <w:vAlign w:val="center"/>
          </w:tcPr>
          <w:p w14:paraId="37EBC7B0">
            <w:pPr>
              <w:widowControl/>
              <w:spacing w:line="240" w:lineRule="auto"/>
              <w:ind w:firstLine="0" w:firstLineChars="0"/>
              <w:jc w:val="center"/>
              <w:textAlignment w:val="center"/>
              <w:rPr>
                <w:rFonts w:ascii="宋体" w:hAnsi="宋体" w:eastAsia="宋体" w:cs="宋体"/>
                <w:b/>
                <w:bCs/>
                <w:color w:val="000000"/>
                <w:kern w:val="0"/>
                <w:sz w:val="22"/>
                <w:szCs w:val="24"/>
              </w:rPr>
            </w:pPr>
            <w:r>
              <w:rPr>
                <w:rFonts w:ascii="宋体" w:hAnsi="宋体" w:eastAsia="宋体" w:cs="宋体"/>
                <w:b/>
                <w:bCs/>
                <w:color w:val="000000"/>
                <w:kern w:val="0"/>
                <w:sz w:val="22"/>
                <w:szCs w:val="24"/>
                <w:lang w:bidi="ar"/>
              </w:rPr>
              <w:t>备注</w:t>
            </w:r>
          </w:p>
        </w:tc>
      </w:tr>
      <w:tr w14:paraId="6216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40" w:type="dxa"/>
            <w:noWrap/>
            <w:vAlign w:val="center"/>
          </w:tcPr>
          <w:p w14:paraId="2ACF59AC">
            <w:pPr>
              <w:widowControl/>
              <w:spacing w:line="240" w:lineRule="auto"/>
              <w:ind w:firstLine="0" w:firstLineChars="0"/>
              <w:jc w:val="left"/>
              <w:textAlignment w:val="center"/>
              <w:rPr>
                <w:rFonts w:ascii="宋体" w:hAnsi="宋体" w:eastAsia="宋体" w:cs="宋体"/>
                <w:color w:val="000000"/>
                <w:kern w:val="0"/>
                <w:sz w:val="22"/>
                <w:szCs w:val="24"/>
              </w:rPr>
            </w:pPr>
            <w:r>
              <w:rPr>
                <w:rFonts w:ascii="宋体" w:hAnsi="宋体" w:eastAsia="宋体" w:cs="宋体"/>
                <w:color w:val="000000"/>
                <w:kern w:val="0"/>
                <w:sz w:val="22"/>
                <w:szCs w:val="24"/>
                <w:lang w:bidi="ar"/>
              </w:rPr>
              <w:t>1</w:t>
            </w:r>
          </w:p>
        </w:tc>
        <w:tc>
          <w:tcPr>
            <w:tcW w:w="1237" w:type="dxa"/>
            <w:vAlign w:val="center"/>
          </w:tcPr>
          <w:p w14:paraId="34783C5F">
            <w:pPr>
              <w:widowControl/>
              <w:spacing w:line="240" w:lineRule="auto"/>
              <w:ind w:firstLine="0" w:firstLineChars="0"/>
              <w:jc w:val="left"/>
              <w:textAlignment w:val="center"/>
              <w:rPr>
                <w:rFonts w:ascii="宋体" w:hAnsi="宋体" w:eastAsia="宋体" w:cs="宋体"/>
                <w:color w:val="000000"/>
                <w:kern w:val="0"/>
                <w:sz w:val="22"/>
                <w:szCs w:val="24"/>
              </w:rPr>
            </w:pPr>
          </w:p>
        </w:tc>
        <w:tc>
          <w:tcPr>
            <w:tcW w:w="567" w:type="dxa"/>
            <w:noWrap/>
            <w:vAlign w:val="center"/>
          </w:tcPr>
          <w:p w14:paraId="3C8BB3A9">
            <w:pPr>
              <w:widowControl/>
              <w:spacing w:line="240" w:lineRule="auto"/>
              <w:ind w:firstLine="0" w:firstLineChars="0"/>
              <w:jc w:val="left"/>
              <w:textAlignment w:val="center"/>
              <w:rPr>
                <w:rFonts w:ascii="宋体" w:hAnsi="宋体" w:eastAsia="宋体" w:cs="宋体"/>
                <w:color w:val="000000"/>
                <w:kern w:val="0"/>
                <w:sz w:val="22"/>
                <w:szCs w:val="24"/>
              </w:rPr>
            </w:pPr>
          </w:p>
        </w:tc>
        <w:tc>
          <w:tcPr>
            <w:tcW w:w="992" w:type="dxa"/>
            <w:vAlign w:val="center"/>
          </w:tcPr>
          <w:p w14:paraId="789F5A80">
            <w:pPr>
              <w:widowControl/>
              <w:spacing w:line="240" w:lineRule="auto"/>
              <w:ind w:firstLine="0" w:firstLineChars="0"/>
              <w:jc w:val="left"/>
              <w:textAlignment w:val="center"/>
              <w:rPr>
                <w:rFonts w:ascii="宋体" w:hAnsi="宋体" w:eastAsia="宋体" w:cs="宋体"/>
                <w:color w:val="000000"/>
                <w:kern w:val="0"/>
                <w:sz w:val="18"/>
                <w:szCs w:val="18"/>
              </w:rPr>
            </w:pPr>
          </w:p>
        </w:tc>
        <w:tc>
          <w:tcPr>
            <w:tcW w:w="1276" w:type="dxa"/>
            <w:noWrap/>
            <w:vAlign w:val="center"/>
          </w:tcPr>
          <w:p w14:paraId="05417E4C">
            <w:pPr>
              <w:widowControl/>
              <w:spacing w:line="240" w:lineRule="auto"/>
              <w:ind w:firstLine="0" w:firstLineChars="0"/>
              <w:rPr>
                <w:rFonts w:ascii="宋体" w:hAnsi="宋体" w:eastAsia="宋体" w:cs="宋体"/>
                <w:color w:val="000000"/>
                <w:kern w:val="0"/>
                <w:sz w:val="18"/>
                <w:szCs w:val="18"/>
              </w:rPr>
            </w:pPr>
          </w:p>
        </w:tc>
        <w:tc>
          <w:tcPr>
            <w:tcW w:w="992" w:type="dxa"/>
            <w:noWrap/>
            <w:vAlign w:val="center"/>
          </w:tcPr>
          <w:p w14:paraId="689AC731">
            <w:pPr>
              <w:widowControl/>
              <w:spacing w:line="240" w:lineRule="auto"/>
              <w:ind w:firstLine="0" w:firstLineChars="0"/>
              <w:rPr>
                <w:rFonts w:ascii="宋体" w:hAnsi="宋体" w:eastAsia="宋体" w:cs="宋体"/>
                <w:color w:val="000000"/>
                <w:kern w:val="0"/>
                <w:sz w:val="18"/>
                <w:szCs w:val="18"/>
              </w:rPr>
            </w:pPr>
          </w:p>
        </w:tc>
        <w:tc>
          <w:tcPr>
            <w:tcW w:w="1134" w:type="dxa"/>
            <w:noWrap/>
            <w:vAlign w:val="center"/>
          </w:tcPr>
          <w:p w14:paraId="03583408">
            <w:pPr>
              <w:widowControl/>
              <w:spacing w:line="240" w:lineRule="auto"/>
              <w:ind w:firstLine="0" w:firstLineChars="0"/>
              <w:rPr>
                <w:rFonts w:ascii="宋体" w:hAnsi="宋体" w:eastAsia="宋体" w:cs="宋体"/>
                <w:color w:val="000000"/>
                <w:kern w:val="0"/>
                <w:sz w:val="18"/>
                <w:szCs w:val="18"/>
              </w:rPr>
            </w:pPr>
          </w:p>
        </w:tc>
        <w:tc>
          <w:tcPr>
            <w:tcW w:w="426" w:type="dxa"/>
            <w:vMerge w:val="restart"/>
            <w:noWrap/>
            <w:vAlign w:val="center"/>
          </w:tcPr>
          <w:p w14:paraId="1E83566E">
            <w:pPr>
              <w:widowControl/>
              <w:spacing w:line="240" w:lineRule="auto"/>
              <w:ind w:firstLine="440" w:firstLineChars="0"/>
              <w:jc w:val="center"/>
              <w:rPr>
                <w:rFonts w:ascii="宋体" w:hAnsi="宋体" w:eastAsia="宋体" w:cs="宋体"/>
                <w:color w:val="000000"/>
                <w:kern w:val="0"/>
                <w:sz w:val="22"/>
                <w:szCs w:val="24"/>
              </w:rPr>
            </w:pPr>
          </w:p>
        </w:tc>
        <w:tc>
          <w:tcPr>
            <w:tcW w:w="850" w:type="dxa"/>
            <w:noWrap/>
            <w:vAlign w:val="center"/>
          </w:tcPr>
          <w:p w14:paraId="74ED16CB">
            <w:pPr>
              <w:widowControl/>
              <w:spacing w:line="240" w:lineRule="auto"/>
              <w:ind w:firstLine="0" w:firstLineChars="0"/>
              <w:rPr>
                <w:rFonts w:ascii="宋体" w:hAnsi="宋体" w:eastAsia="宋体" w:cs="宋体"/>
                <w:color w:val="000000"/>
                <w:kern w:val="0"/>
                <w:sz w:val="18"/>
                <w:szCs w:val="18"/>
              </w:rPr>
            </w:pPr>
          </w:p>
        </w:tc>
        <w:tc>
          <w:tcPr>
            <w:tcW w:w="1194" w:type="dxa"/>
            <w:vAlign w:val="center"/>
          </w:tcPr>
          <w:p w14:paraId="6DCC783A">
            <w:pPr>
              <w:widowControl/>
              <w:spacing w:line="240" w:lineRule="auto"/>
              <w:ind w:firstLine="0" w:firstLineChars="0"/>
              <w:rPr>
                <w:rFonts w:ascii="宋体" w:hAnsi="宋体" w:eastAsia="宋体" w:cs="宋体"/>
                <w:color w:val="000000"/>
                <w:kern w:val="0"/>
                <w:sz w:val="18"/>
                <w:szCs w:val="18"/>
              </w:rPr>
            </w:pPr>
          </w:p>
        </w:tc>
      </w:tr>
      <w:tr w14:paraId="04A1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40" w:type="dxa"/>
            <w:noWrap/>
            <w:vAlign w:val="center"/>
          </w:tcPr>
          <w:p w14:paraId="48952A0A">
            <w:pPr>
              <w:widowControl/>
              <w:spacing w:line="240" w:lineRule="auto"/>
              <w:ind w:firstLine="0" w:firstLineChars="0"/>
              <w:jc w:val="left"/>
              <w:textAlignment w:val="center"/>
              <w:rPr>
                <w:rFonts w:ascii="宋体" w:hAnsi="宋体" w:eastAsia="宋体" w:cs="宋体"/>
                <w:color w:val="000000"/>
                <w:kern w:val="0"/>
                <w:sz w:val="22"/>
                <w:szCs w:val="24"/>
              </w:rPr>
            </w:pPr>
            <w:r>
              <w:rPr>
                <w:rFonts w:ascii="宋体" w:hAnsi="宋体" w:eastAsia="宋体" w:cs="宋体"/>
                <w:color w:val="000000"/>
                <w:kern w:val="0"/>
                <w:sz w:val="22"/>
                <w:szCs w:val="24"/>
                <w:lang w:bidi="ar"/>
              </w:rPr>
              <w:t>2</w:t>
            </w:r>
          </w:p>
        </w:tc>
        <w:tc>
          <w:tcPr>
            <w:tcW w:w="1237" w:type="dxa"/>
            <w:vAlign w:val="center"/>
          </w:tcPr>
          <w:p w14:paraId="63354FCE">
            <w:pPr>
              <w:widowControl/>
              <w:spacing w:line="240" w:lineRule="auto"/>
              <w:ind w:firstLine="0" w:firstLineChars="0"/>
              <w:jc w:val="left"/>
              <w:textAlignment w:val="center"/>
              <w:rPr>
                <w:rFonts w:ascii="宋体" w:hAnsi="宋体" w:eastAsia="宋体" w:cs="宋体"/>
                <w:color w:val="000000"/>
                <w:kern w:val="0"/>
                <w:sz w:val="22"/>
                <w:szCs w:val="24"/>
              </w:rPr>
            </w:pPr>
          </w:p>
        </w:tc>
        <w:tc>
          <w:tcPr>
            <w:tcW w:w="567" w:type="dxa"/>
            <w:noWrap/>
            <w:vAlign w:val="center"/>
          </w:tcPr>
          <w:p w14:paraId="1A000E12">
            <w:pPr>
              <w:widowControl/>
              <w:spacing w:line="240" w:lineRule="auto"/>
              <w:ind w:firstLine="0" w:firstLineChars="0"/>
              <w:jc w:val="left"/>
              <w:textAlignment w:val="center"/>
              <w:rPr>
                <w:rFonts w:ascii="宋体" w:hAnsi="宋体" w:eastAsia="宋体" w:cs="宋体"/>
                <w:color w:val="000000"/>
                <w:kern w:val="0"/>
                <w:sz w:val="22"/>
                <w:szCs w:val="24"/>
              </w:rPr>
            </w:pPr>
          </w:p>
        </w:tc>
        <w:tc>
          <w:tcPr>
            <w:tcW w:w="992" w:type="dxa"/>
            <w:vAlign w:val="center"/>
          </w:tcPr>
          <w:p w14:paraId="53E92DE4">
            <w:pPr>
              <w:widowControl/>
              <w:spacing w:line="240" w:lineRule="auto"/>
              <w:ind w:firstLine="0" w:firstLineChars="0"/>
              <w:jc w:val="left"/>
              <w:textAlignment w:val="center"/>
              <w:rPr>
                <w:rFonts w:ascii="宋体" w:hAnsi="宋体" w:eastAsia="宋体" w:cs="宋体"/>
                <w:color w:val="000000"/>
                <w:kern w:val="0"/>
                <w:sz w:val="18"/>
                <w:szCs w:val="18"/>
              </w:rPr>
            </w:pPr>
          </w:p>
        </w:tc>
        <w:tc>
          <w:tcPr>
            <w:tcW w:w="1276" w:type="dxa"/>
            <w:noWrap/>
            <w:vAlign w:val="center"/>
          </w:tcPr>
          <w:p w14:paraId="05A1C05B">
            <w:pPr>
              <w:widowControl/>
              <w:spacing w:line="240" w:lineRule="auto"/>
              <w:ind w:firstLine="0" w:firstLineChars="0"/>
              <w:rPr>
                <w:rFonts w:ascii="宋体" w:hAnsi="宋体" w:eastAsia="宋体" w:cs="宋体"/>
                <w:color w:val="000000"/>
                <w:kern w:val="0"/>
                <w:sz w:val="18"/>
                <w:szCs w:val="18"/>
              </w:rPr>
            </w:pPr>
          </w:p>
        </w:tc>
        <w:tc>
          <w:tcPr>
            <w:tcW w:w="992" w:type="dxa"/>
            <w:noWrap/>
            <w:vAlign w:val="center"/>
          </w:tcPr>
          <w:p w14:paraId="4B3B566C">
            <w:pPr>
              <w:widowControl/>
              <w:spacing w:line="240" w:lineRule="auto"/>
              <w:ind w:firstLine="0" w:firstLineChars="0"/>
              <w:rPr>
                <w:rFonts w:ascii="宋体" w:hAnsi="宋体" w:eastAsia="宋体" w:cs="宋体"/>
                <w:color w:val="000000"/>
                <w:kern w:val="0"/>
                <w:sz w:val="18"/>
                <w:szCs w:val="18"/>
              </w:rPr>
            </w:pPr>
          </w:p>
        </w:tc>
        <w:tc>
          <w:tcPr>
            <w:tcW w:w="1134" w:type="dxa"/>
            <w:noWrap/>
            <w:vAlign w:val="center"/>
          </w:tcPr>
          <w:p w14:paraId="6BD9BD29">
            <w:pPr>
              <w:widowControl/>
              <w:spacing w:line="240" w:lineRule="auto"/>
              <w:ind w:firstLine="0" w:firstLineChars="0"/>
              <w:rPr>
                <w:rFonts w:ascii="宋体" w:hAnsi="宋体" w:eastAsia="宋体" w:cs="宋体"/>
                <w:color w:val="000000"/>
                <w:kern w:val="0"/>
                <w:sz w:val="18"/>
                <w:szCs w:val="18"/>
              </w:rPr>
            </w:pPr>
          </w:p>
        </w:tc>
        <w:tc>
          <w:tcPr>
            <w:tcW w:w="426" w:type="dxa"/>
            <w:vMerge w:val="continue"/>
            <w:noWrap/>
            <w:vAlign w:val="center"/>
          </w:tcPr>
          <w:p w14:paraId="46D54B5D">
            <w:pPr>
              <w:widowControl/>
              <w:spacing w:line="240" w:lineRule="auto"/>
              <w:ind w:firstLine="440" w:firstLineChars="0"/>
              <w:jc w:val="center"/>
              <w:rPr>
                <w:rFonts w:ascii="宋体" w:hAnsi="宋体" w:eastAsia="宋体" w:cs="宋体"/>
                <w:color w:val="000000"/>
                <w:kern w:val="0"/>
                <w:sz w:val="22"/>
                <w:szCs w:val="24"/>
              </w:rPr>
            </w:pPr>
          </w:p>
        </w:tc>
        <w:tc>
          <w:tcPr>
            <w:tcW w:w="850" w:type="dxa"/>
            <w:noWrap/>
            <w:vAlign w:val="center"/>
          </w:tcPr>
          <w:p w14:paraId="6F9C47DC">
            <w:pPr>
              <w:widowControl/>
              <w:spacing w:line="240" w:lineRule="auto"/>
              <w:ind w:firstLine="0" w:firstLineChars="0"/>
              <w:rPr>
                <w:rFonts w:ascii="宋体" w:hAnsi="宋体" w:eastAsia="宋体" w:cs="宋体"/>
                <w:color w:val="000000"/>
                <w:kern w:val="0"/>
                <w:sz w:val="18"/>
                <w:szCs w:val="18"/>
              </w:rPr>
            </w:pPr>
          </w:p>
        </w:tc>
        <w:tc>
          <w:tcPr>
            <w:tcW w:w="1194" w:type="dxa"/>
            <w:noWrap/>
            <w:vAlign w:val="center"/>
          </w:tcPr>
          <w:p w14:paraId="11B951A0">
            <w:pPr>
              <w:widowControl/>
              <w:spacing w:line="240" w:lineRule="auto"/>
              <w:ind w:firstLine="360" w:firstLineChars="0"/>
              <w:jc w:val="center"/>
              <w:rPr>
                <w:rFonts w:ascii="宋体" w:hAnsi="宋体" w:eastAsia="宋体" w:cs="宋体"/>
                <w:color w:val="000000"/>
                <w:kern w:val="0"/>
                <w:sz w:val="18"/>
                <w:szCs w:val="18"/>
              </w:rPr>
            </w:pPr>
          </w:p>
        </w:tc>
      </w:tr>
      <w:tr w14:paraId="167D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40" w:type="dxa"/>
            <w:noWrap/>
            <w:vAlign w:val="center"/>
          </w:tcPr>
          <w:p w14:paraId="03AB48E3">
            <w:pPr>
              <w:widowControl/>
              <w:spacing w:line="240" w:lineRule="auto"/>
              <w:ind w:firstLine="0" w:firstLineChars="0"/>
              <w:jc w:val="left"/>
              <w:textAlignment w:val="center"/>
              <w:rPr>
                <w:rFonts w:ascii="宋体" w:hAnsi="宋体" w:eastAsia="宋体" w:cs="宋体"/>
                <w:color w:val="000000"/>
                <w:kern w:val="0"/>
                <w:sz w:val="22"/>
                <w:szCs w:val="24"/>
              </w:rPr>
            </w:pPr>
            <w:r>
              <w:rPr>
                <w:rFonts w:ascii="宋体" w:hAnsi="宋体" w:eastAsia="宋体" w:cs="宋体"/>
                <w:color w:val="000000"/>
                <w:kern w:val="0"/>
                <w:sz w:val="22"/>
                <w:szCs w:val="24"/>
                <w:lang w:bidi="ar"/>
              </w:rPr>
              <w:t>3</w:t>
            </w:r>
          </w:p>
        </w:tc>
        <w:tc>
          <w:tcPr>
            <w:tcW w:w="1237" w:type="dxa"/>
            <w:vAlign w:val="center"/>
          </w:tcPr>
          <w:p w14:paraId="2A77B550">
            <w:pPr>
              <w:widowControl/>
              <w:spacing w:line="240" w:lineRule="auto"/>
              <w:ind w:firstLine="0" w:firstLineChars="0"/>
              <w:jc w:val="left"/>
              <w:textAlignment w:val="center"/>
              <w:rPr>
                <w:rFonts w:ascii="宋体" w:hAnsi="宋体" w:eastAsia="宋体" w:cs="宋体"/>
                <w:color w:val="000000"/>
                <w:kern w:val="0"/>
                <w:sz w:val="22"/>
                <w:szCs w:val="24"/>
              </w:rPr>
            </w:pPr>
          </w:p>
        </w:tc>
        <w:tc>
          <w:tcPr>
            <w:tcW w:w="567" w:type="dxa"/>
            <w:noWrap/>
            <w:vAlign w:val="center"/>
          </w:tcPr>
          <w:p w14:paraId="0A9B290B">
            <w:pPr>
              <w:widowControl/>
              <w:spacing w:line="240" w:lineRule="auto"/>
              <w:ind w:firstLine="0" w:firstLineChars="0"/>
              <w:jc w:val="left"/>
              <w:textAlignment w:val="center"/>
              <w:rPr>
                <w:rFonts w:ascii="宋体" w:hAnsi="宋体" w:eastAsia="宋体" w:cs="宋体"/>
                <w:color w:val="000000"/>
                <w:kern w:val="0"/>
                <w:sz w:val="22"/>
                <w:szCs w:val="24"/>
              </w:rPr>
            </w:pPr>
          </w:p>
        </w:tc>
        <w:tc>
          <w:tcPr>
            <w:tcW w:w="992" w:type="dxa"/>
            <w:noWrap/>
            <w:vAlign w:val="center"/>
          </w:tcPr>
          <w:p w14:paraId="7A52C12F">
            <w:pPr>
              <w:widowControl/>
              <w:spacing w:line="240" w:lineRule="auto"/>
              <w:ind w:firstLine="0" w:firstLineChars="0"/>
              <w:jc w:val="left"/>
              <w:textAlignment w:val="center"/>
              <w:rPr>
                <w:rFonts w:ascii="宋体" w:hAnsi="宋体" w:eastAsia="宋体" w:cs="宋体"/>
                <w:color w:val="000000"/>
                <w:kern w:val="0"/>
                <w:sz w:val="18"/>
                <w:szCs w:val="18"/>
              </w:rPr>
            </w:pPr>
          </w:p>
        </w:tc>
        <w:tc>
          <w:tcPr>
            <w:tcW w:w="1276" w:type="dxa"/>
            <w:noWrap/>
            <w:vAlign w:val="center"/>
          </w:tcPr>
          <w:p w14:paraId="1AFA03C7">
            <w:pPr>
              <w:widowControl/>
              <w:spacing w:line="240" w:lineRule="auto"/>
              <w:ind w:firstLine="162" w:firstLineChars="90"/>
              <w:rPr>
                <w:rFonts w:ascii="宋体" w:hAnsi="宋体" w:eastAsia="宋体" w:cs="宋体"/>
                <w:color w:val="000000"/>
                <w:kern w:val="0"/>
                <w:sz w:val="18"/>
                <w:szCs w:val="18"/>
              </w:rPr>
            </w:pPr>
          </w:p>
        </w:tc>
        <w:tc>
          <w:tcPr>
            <w:tcW w:w="992" w:type="dxa"/>
            <w:noWrap/>
            <w:vAlign w:val="center"/>
          </w:tcPr>
          <w:p w14:paraId="754014C9">
            <w:pPr>
              <w:widowControl/>
              <w:spacing w:line="240" w:lineRule="auto"/>
              <w:ind w:firstLine="0" w:firstLineChars="0"/>
              <w:rPr>
                <w:rFonts w:ascii="宋体" w:hAnsi="宋体" w:eastAsia="宋体" w:cs="宋体"/>
                <w:color w:val="000000"/>
                <w:kern w:val="0"/>
                <w:sz w:val="18"/>
                <w:szCs w:val="18"/>
              </w:rPr>
            </w:pPr>
          </w:p>
        </w:tc>
        <w:tc>
          <w:tcPr>
            <w:tcW w:w="1134" w:type="dxa"/>
            <w:noWrap/>
            <w:vAlign w:val="center"/>
          </w:tcPr>
          <w:p w14:paraId="64FF7D22">
            <w:pPr>
              <w:widowControl/>
              <w:spacing w:line="240" w:lineRule="auto"/>
              <w:ind w:firstLine="0" w:firstLineChars="0"/>
              <w:rPr>
                <w:rFonts w:ascii="宋体" w:hAnsi="宋体" w:eastAsia="宋体" w:cs="宋体"/>
                <w:color w:val="000000"/>
                <w:kern w:val="0"/>
                <w:sz w:val="18"/>
                <w:szCs w:val="18"/>
              </w:rPr>
            </w:pPr>
          </w:p>
        </w:tc>
        <w:tc>
          <w:tcPr>
            <w:tcW w:w="426" w:type="dxa"/>
            <w:vMerge w:val="continue"/>
            <w:noWrap/>
            <w:vAlign w:val="center"/>
          </w:tcPr>
          <w:p w14:paraId="484311D6">
            <w:pPr>
              <w:widowControl/>
              <w:spacing w:line="240" w:lineRule="auto"/>
              <w:ind w:firstLine="440" w:firstLineChars="0"/>
              <w:jc w:val="center"/>
              <w:rPr>
                <w:rFonts w:ascii="宋体" w:hAnsi="宋体" w:eastAsia="宋体" w:cs="宋体"/>
                <w:color w:val="000000"/>
                <w:kern w:val="0"/>
                <w:sz w:val="22"/>
                <w:szCs w:val="24"/>
              </w:rPr>
            </w:pPr>
          </w:p>
        </w:tc>
        <w:tc>
          <w:tcPr>
            <w:tcW w:w="850" w:type="dxa"/>
            <w:noWrap/>
            <w:vAlign w:val="center"/>
          </w:tcPr>
          <w:p w14:paraId="000B5668">
            <w:pPr>
              <w:widowControl/>
              <w:spacing w:line="240" w:lineRule="auto"/>
              <w:ind w:firstLine="0" w:firstLineChars="0"/>
              <w:rPr>
                <w:rFonts w:ascii="宋体" w:hAnsi="宋体" w:eastAsia="宋体" w:cs="宋体"/>
                <w:color w:val="000000"/>
                <w:kern w:val="0"/>
                <w:sz w:val="18"/>
                <w:szCs w:val="18"/>
              </w:rPr>
            </w:pPr>
          </w:p>
        </w:tc>
        <w:tc>
          <w:tcPr>
            <w:tcW w:w="1194" w:type="dxa"/>
            <w:noWrap/>
            <w:vAlign w:val="center"/>
          </w:tcPr>
          <w:p w14:paraId="3E640C48">
            <w:pPr>
              <w:widowControl/>
              <w:spacing w:line="240" w:lineRule="auto"/>
              <w:ind w:firstLine="360" w:firstLineChars="0"/>
              <w:jc w:val="center"/>
              <w:rPr>
                <w:rFonts w:ascii="宋体" w:hAnsi="宋体" w:eastAsia="宋体" w:cs="宋体"/>
                <w:color w:val="000000"/>
                <w:kern w:val="0"/>
                <w:sz w:val="18"/>
                <w:szCs w:val="18"/>
              </w:rPr>
            </w:pPr>
          </w:p>
        </w:tc>
      </w:tr>
      <w:tr w14:paraId="37BC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40" w:type="dxa"/>
            <w:noWrap/>
            <w:vAlign w:val="center"/>
          </w:tcPr>
          <w:p w14:paraId="690DB95B">
            <w:pPr>
              <w:widowControl/>
              <w:spacing w:line="240" w:lineRule="auto"/>
              <w:ind w:firstLine="0" w:firstLineChars="0"/>
              <w:jc w:val="left"/>
              <w:textAlignment w:val="center"/>
              <w:rPr>
                <w:rFonts w:ascii="宋体" w:hAnsi="宋体" w:eastAsia="宋体" w:cs="宋体"/>
                <w:color w:val="000000"/>
                <w:kern w:val="0"/>
                <w:sz w:val="22"/>
                <w:szCs w:val="24"/>
              </w:rPr>
            </w:pPr>
            <w:r>
              <w:rPr>
                <w:rFonts w:ascii="宋体" w:hAnsi="宋体" w:eastAsia="宋体" w:cs="宋体"/>
                <w:color w:val="000000"/>
                <w:kern w:val="0"/>
                <w:sz w:val="22"/>
                <w:szCs w:val="24"/>
                <w:lang w:bidi="ar"/>
              </w:rPr>
              <w:t>4</w:t>
            </w:r>
          </w:p>
        </w:tc>
        <w:tc>
          <w:tcPr>
            <w:tcW w:w="5064" w:type="dxa"/>
            <w:gridSpan w:val="5"/>
            <w:noWrap/>
            <w:vAlign w:val="center"/>
          </w:tcPr>
          <w:p w14:paraId="4A94D1CC">
            <w:pPr>
              <w:widowControl/>
              <w:spacing w:line="240" w:lineRule="auto"/>
              <w:ind w:firstLine="442" w:firstLineChars="0"/>
              <w:jc w:val="center"/>
              <w:textAlignment w:val="center"/>
              <w:rPr>
                <w:rFonts w:ascii="宋体" w:hAnsi="宋体" w:eastAsia="宋体" w:cs="宋体"/>
                <w:b/>
                <w:bCs/>
                <w:color w:val="000000"/>
                <w:kern w:val="0"/>
                <w:sz w:val="22"/>
                <w:szCs w:val="24"/>
              </w:rPr>
            </w:pPr>
            <w:r>
              <w:rPr>
                <w:rFonts w:ascii="宋体" w:hAnsi="宋体" w:eastAsia="宋体" w:cs="宋体"/>
                <w:b/>
                <w:bCs/>
                <w:color w:val="000000"/>
                <w:kern w:val="0"/>
                <w:sz w:val="22"/>
                <w:szCs w:val="24"/>
                <w:lang w:bidi="ar"/>
              </w:rPr>
              <w:t>工程</w:t>
            </w:r>
            <w:r>
              <w:rPr>
                <w:rFonts w:hint="eastAsia" w:ascii="宋体" w:hAnsi="宋体" w:eastAsia="宋体" w:cs="宋体"/>
                <w:b/>
                <w:bCs/>
                <w:color w:val="000000"/>
                <w:kern w:val="0"/>
                <w:sz w:val="22"/>
                <w:szCs w:val="24"/>
                <w:lang w:eastAsia="zh-CN" w:bidi="ar"/>
              </w:rPr>
              <w:t>物探</w:t>
            </w:r>
            <w:r>
              <w:rPr>
                <w:rFonts w:ascii="宋体" w:hAnsi="宋体" w:eastAsia="宋体" w:cs="宋体"/>
                <w:b/>
                <w:bCs/>
                <w:color w:val="000000"/>
                <w:kern w:val="0"/>
                <w:sz w:val="22"/>
                <w:szCs w:val="24"/>
                <w:lang w:bidi="ar"/>
              </w:rPr>
              <w:t>服务费用合计（1+2+3）</w:t>
            </w:r>
          </w:p>
        </w:tc>
        <w:tc>
          <w:tcPr>
            <w:tcW w:w="1134" w:type="dxa"/>
            <w:noWrap/>
            <w:vAlign w:val="center"/>
          </w:tcPr>
          <w:p w14:paraId="22F74F5A">
            <w:pPr>
              <w:widowControl/>
              <w:spacing w:line="240" w:lineRule="auto"/>
              <w:ind w:firstLine="0" w:firstLineChars="0"/>
              <w:rPr>
                <w:rFonts w:ascii="宋体" w:hAnsi="宋体" w:eastAsia="宋体" w:cs="宋体"/>
                <w:color w:val="000000"/>
                <w:kern w:val="0"/>
                <w:sz w:val="18"/>
                <w:szCs w:val="18"/>
              </w:rPr>
            </w:pPr>
          </w:p>
        </w:tc>
        <w:tc>
          <w:tcPr>
            <w:tcW w:w="426" w:type="dxa"/>
            <w:noWrap/>
            <w:vAlign w:val="center"/>
          </w:tcPr>
          <w:p w14:paraId="53A90AB8">
            <w:pPr>
              <w:widowControl/>
              <w:spacing w:line="240" w:lineRule="auto"/>
              <w:ind w:firstLine="0" w:firstLineChars="0"/>
              <w:rPr>
                <w:rFonts w:ascii="宋体" w:hAnsi="宋体" w:eastAsia="宋体" w:cs="宋体"/>
                <w:color w:val="000000"/>
                <w:kern w:val="0"/>
                <w:sz w:val="22"/>
                <w:szCs w:val="24"/>
              </w:rPr>
            </w:pPr>
          </w:p>
        </w:tc>
        <w:tc>
          <w:tcPr>
            <w:tcW w:w="850" w:type="dxa"/>
            <w:noWrap/>
            <w:vAlign w:val="center"/>
          </w:tcPr>
          <w:p w14:paraId="3A4E3923">
            <w:pPr>
              <w:widowControl/>
              <w:spacing w:line="240" w:lineRule="auto"/>
              <w:ind w:firstLine="0" w:firstLineChars="0"/>
              <w:rPr>
                <w:rFonts w:ascii="宋体" w:hAnsi="宋体" w:eastAsia="宋体" w:cs="宋体"/>
                <w:color w:val="000000"/>
                <w:kern w:val="0"/>
                <w:sz w:val="18"/>
                <w:szCs w:val="18"/>
              </w:rPr>
            </w:pPr>
          </w:p>
        </w:tc>
        <w:tc>
          <w:tcPr>
            <w:tcW w:w="1194" w:type="dxa"/>
            <w:noWrap/>
            <w:vAlign w:val="center"/>
          </w:tcPr>
          <w:p w14:paraId="0541CBBA">
            <w:pPr>
              <w:widowControl/>
              <w:spacing w:line="240" w:lineRule="auto"/>
              <w:ind w:firstLine="360" w:firstLineChars="0"/>
              <w:jc w:val="center"/>
              <w:rPr>
                <w:rFonts w:ascii="宋体" w:hAnsi="宋体" w:eastAsia="宋体" w:cs="宋体"/>
                <w:color w:val="000000"/>
                <w:kern w:val="0"/>
                <w:sz w:val="18"/>
                <w:szCs w:val="18"/>
              </w:rPr>
            </w:pPr>
          </w:p>
        </w:tc>
      </w:tr>
      <w:tr w14:paraId="4AD0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9108" w:type="dxa"/>
            <w:gridSpan w:val="10"/>
          </w:tcPr>
          <w:p w14:paraId="6AF81C74">
            <w:pPr>
              <w:widowControl/>
              <w:spacing w:line="240" w:lineRule="auto"/>
              <w:ind w:firstLine="440" w:firstLineChars="0"/>
              <w:jc w:val="left"/>
              <w:textAlignment w:val="top"/>
              <w:rPr>
                <w:rFonts w:hint="eastAsia"/>
                <w:lang w:eastAsia="zh-CN"/>
              </w:rPr>
            </w:pPr>
            <w:r>
              <w:rPr>
                <w:rFonts w:ascii="宋体" w:hAnsi="宋体" w:eastAsia="宋体" w:cs="宋体"/>
                <w:color w:val="000000"/>
                <w:kern w:val="0"/>
                <w:sz w:val="22"/>
                <w:szCs w:val="24"/>
                <w:lang w:bidi="ar"/>
              </w:rPr>
              <w:t>说明：</w:t>
            </w:r>
          </w:p>
          <w:p w14:paraId="79B1F3A8">
            <w:pPr>
              <w:widowControl/>
              <w:spacing w:line="240" w:lineRule="auto"/>
              <w:ind w:firstLine="440" w:firstLineChars="0"/>
              <w:jc w:val="left"/>
              <w:textAlignment w:val="top"/>
              <w:rPr>
                <w:rFonts w:hint="eastAsia"/>
                <w:lang w:eastAsia="zh-CN"/>
              </w:rPr>
            </w:pPr>
            <w:r>
              <w:rPr>
                <w:rFonts w:ascii="宋体" w:hAnsi="宋体" w:eastAsia="宋体" w:cs="宋体"/>
                <w:color w:val="000000"/>
                <w:kern w:val="0"/>
                <w:sz w:val="22"/>
                <w:szCs w:val="24"/>
                <w:lang w:bidi="ar"/>
              </w:rPr>
              <w:t>1、依据国家相关标准有关条款进行计算；</w:t>
            </w:r>
          </w:p>
          <w:p w14:paraId="5DCBD0EE">
            <w:pPr>
              <w:widowControl/>
              <w:spacing w:line="240" w:lineRule="auto"/>
              <w:ind w:firstLine="440" w:firstLineChars="0"/>
              <w:jc w:val="left"/>
              <w:textAlignment w:val="top"/>
              <w:rPr>
                <w:rFonts w:hint="eastAsia"/>
                <w:lang w:eastAsia="zh-CN"/>
              </w:rPr>
            </w:pPr>
            <w:r>
              <w:rPr>
                <w:rFonts w:ascii="宋体" w:hAnsi="宋体" w:eastAsia="宋体" w:cs="宋体"/>
                <w:color w:val="000000"/>
                <w:kern w:val="0"/>
                <w:sz w:val="22"/>
                <w:szCs w:val="24"/>
                <w:lang w:bidi="ar"/>
              </w:rPr>
              <w:t>2、工程量为预估工程量，最终结算以甲方确认完成的工作量为准；</w:t>
            </w:r>
          </w:p>
          <w:p w14:paraId="65B28E97">
            <w:pPr>
              <w:widowControl/>
              <w:spacing w:line="240" w:lineRule="auto"/>
              <w:ind w:firstLine="440" w:firstLineChars="0"/>
              <w:jc w:val="left"/>
              <w:textAlignment w:val="top"/>
              <w:rPr>
                <w:rFonts w:hint="eastAsia"/>
                <w:lang w:eastAsia="zh-CN"/>
              </w:rPr>
            </w:pPr>
            <w:r>
              <w:rPr>
                <w:rFonts w:ascii="宋体" w:hAnsi="宋体" w:eastAsia="宋体" w:cs="宋体"/>
                <w:color w:val="000000"/>
                <w:kern w:val="0"/>
                <w:sz w:val="22"/>
                <w:szCs w:val="24"/>
                <w:lang w:bidi="ar"/>
              </w:rPr>
              <w:t>3、投标人需依据任务书要求进行报价，测量等级、复杂程度等由投标人根据现场情况综合考虑；</w:t>
            </w:r>
          </w:p>
          <w:p w14:paraId="67A9A0E0">
            <w:pPr>
              <w:widowControl/>
              <w:spacing w:line="240" w:lineRule="auto"/>
              <w:jc w:val="left"/>
              <w:textAlignment w:val="top"/>
              <w:rPr>
                <w:rFonts w:ascii="宋体" w:hAnsi="宋体" w:eastAsia="宋体" w:cs="宋体"/>
                <w:color w:val="000000"/>
                <w:kern w:val="0"/>
                <w:sz w:val="22"/>
                <w:szCs w:val="24"/>
              </w:rPr>
            </w:pPr>
            <w:r>
              <w:rPr>
                <w:rFonts w:ascii="宋体" w:hAnsi="宋体" w:eastAsia="宋体" w:cs="宋体"/>
                <w:color w:val="000000"/>
                <w:kern w:val="0"/>
                <w:sz w:val="22"/>
                <w:szCs w:val="24"/>
                <w:lang w:bidi="ar"/>
              </w:rPr>
              <w:t>4、投标单价包含完成本次招标范围内任务书要求全部工作的所有费用等。</w:t>
            </w:r>
          </w:p>
        </w:tc>
      </w:tr>
      <w:permEnd w:id="143"/>
    </w:tbl>
    <w:p w14:paraId="108FB369">
      <w:pPr>
        <w:pStyle w:val="12"/>
        <w:ind w:right="1120" w:firstLine="0" w:firstLineChars="0"/>
        <w:rPr>
          <w:rFonts w:ascii="仿宋" w:hAnsi="仿宋" w:eastAsia="仿宋"/>
          <w:sz w:val="28"/>
          <w:szCs w:val="28"/>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849325"/>
      <w:docPartObj>
        <w:docPartGallery w:val="autotext"/>
      </w:docPartObj>
    </w:sdtPr>
    <w:sdtContent>
      <w:p w14:paraId="7C6510CF">
        <w:pPr>
          <w:pStyle w:val="5"/>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F196">
    <w:pPr>
      <w:pStyle w:val="5"/>
      <w:framePr w:wrap="around" w:vAnchor="text" w:hAnchor="margin" w:xAlign="center" w:y="1"/>
      <w:ind w:firstLine="360"/>
      <w:rPr>
        <w:rStyle w:val="13"/>
      </w:rPr>
    </w:pPr>
    <w:r>
      <w:fldChar w:fldCharType="begin"/>
    </w:r>
    <w:r>
      <w:rPr>
        <w:rStyle w:val="13"/>
      </w:rPr>
      <w:instrText xml:space="preserve">PAGE  </w:instrText>
    </w:r>
    <w:r>
      <w:fldChar w:fldCharType="separate"/>
    </w:r>
    <w:r>
      <w:rPr>
        <w:rStyle w:val="13"/>
      </w:rPr>
      <w:t>0</w:t>
    </w:r>
    <w:r>
      <w:fldChar w:fldCharType="end"/>
    </w:r>
  </w:p>
  <w:p w14:paraId="5D353F71">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49B4C">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F6CF">
    <w:pPr>
      <w:pStyle w:val="6"/>
      <w:ind w:firstLine="0" w:firstLineChars="0"/>
      <w:jc w:val="both"/>
    </w:pPr>
    <w:r>
      <w:rPr>
        <w:rFonts w:hint="eastAsia"/>
      </w:rPr>
      <w:t>工程测量及物探合同S</w:t>
    </w:r>
    <w:r>
      <w:t>V1.0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4C24">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3743">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LHSqoYVaDyms9ZPItlS+clyG4CI=" w:salt="f9XGje2XLmrigXDjk+BEjA=="/>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1ZTZlMzFlODhiZTViZDA1YjI2NjAwMGM0YWYyYzIifQ=="/>
  </w:docVars>
  <w:rsids>
    <w:rsidRoot w:val="00DE5DE2"/>
    <w:rsid w:val="00014B68"/>
    <w:rsid w:val="000538E7"/>
    <w:rsid w:val="0012447A"/>
    <w:rsid w:val="00142DCF"/>
    <w:rsid w:val="001F19A6"/>
    <w:rsid w:val="00205F78"/>
    <w:rsid w:val="00210701"/>
    <w:rsid w:val="002459B8"/>
    <w:rsid w:val="00356BC9"/>
    <w:rsid w:val="003C57C0"/>
    <w:rsid w:val="003E2AA0"/>
    <w:rsid w:val="004A0CD0"/>
    <w:rsid w:val="005102DC"/>
    <w:rsid w:val="00522E53"/>
    <w:rsid w:val="00540A78"/>
    <w:rsid w:val="00547309"/>
    <w:rsid w:val="005569D8"/>
    <w:rsid w:val="00566468"/>
    <w:rsid w:val="005A76A5"/>
    <w:rsid w:val="005E6918"/>
    <w:rsid w:val="00663921"/>
    <w:rsid w:val="006D2862"/>
    <w:rsid w:val="0071531B"/>
    <w:rsid w:val="00731620"/>
    <w:rsid w:val="007408DC"/>
    <w:rsid w:val="007A4386"/>
    <w:rsid w:val="007E74BB"/>
    <w:rsid w:val="00806BE1"/>
    <w:rsid w:val="00810CCF"/>
    <w:rsid w:val="008C1522"/>
    <w:rsid w:val="008E5939"/>
    <w:rsid w:val="008E6EBE"/>
    <w:rsid w:val="008F2641"/>
    <w:rsid w:val="008F72D4"/>
    <w:rsid w:val="00975E00"/>
    <w:rsid w:val="009E27A1"/>
    <w:rsid w:val="009F0B3A"/>
    <w:rsid w:val="00A221CF"/>
    <w:rsid w:val="00A770AE"/>
    <w:rsid w:val="00A80A9E"/>
    <w:rsid w:val="00A810A7"/>
    <w:rsid w:val="00A94288"/>
    <w:rsid w:val="00B00BFA"/>
    <w:rsid w:val="00BE6852"/>
    <w:rsid w:val="00C02B51"/>
    <w:rsid w:val="00C079D6"/>
    <w:rsid w:val="00C14828"/>
    <w:rsid w:val="00D04F1B"/>
    <w:rsid w:val="00D71CAF"/>
    <w:rsid w:val="00D94236"/>
    <w:rsid w:val="00DE5DE2"/>
    <w:rsid w:val="00E43042"/>
    <w:rsid w:val="00E479ED"/>
    <w:rsid w:val="00E70023"/>
    <w:rsid w:val="00EB143D"/>
    <w:rsid w:val="00F81C7E"/>
    <w:rsid w:val="00FA0002"/>
    <w:rsid w:val="00FE57CB"/>
    <w:rsid w:val="0236145E"/>
    <w:rsid w:val="02532181"/>
    <w:rsid w:val="03B43716"/>
    <w:rsid w:val="046912DD"/>
    <w:rsid w:val="04ED0F7D"/>
    <w:rsid w:val="070C25D1"/>
    <w:rsid w:val="0810712E"/>
    <w:rsid w:val="08AC3C22"/>
    <w:rsid w:val="0C78681E"/>
    <w:rsid w:val="11387006"/>
    <w:rsid w:val="14A252F0"/>
    <w:rsid w:val="16263C06"/>
    <w:rsid w:val="1754376D"/>
    <w:rsid w:val="1ACE74C4"/>
    <w:rsid w:val="1BA91370"/>
    <w:rsid w:val="1F8B723E"/>
    <w:rsid w:val="1F997141"/>
    <w:rsid w:val="20C95FEC"/>
    <w:rsid w:val="224B18F7"/>
    <w:rsid w:val="231D4CE2"/>
    <w:rsid w:val="26BE26E7"/>
    <w:rsid w:val="27CF6E65"/>
    <w:rsid w:val="2C0C535E"/>
    <w:rsid w:val="2ED61264"/>
    <w:rsid w:val="33534449"/>
    <w:rsid w:val="336D6D6C"/>
    <w:rsid w:val="3B7725BC"/>
    <w:rsid w:val="3FE14CD7"/>
    <w:rsid w:val="407507A2"/>
    <w:rsid w:val="45326675"/>
    <w:rsid w:val="45A64EC7"/>
    <w:rsid w:val="489F6B2A"/>
    <w:rsid w:val="48EC3928"/>
    <w:rsid w:val="49332C08"/>
    <w:rsid w:val="4D08624C"/>
    <w:rsid w:val="4F693ECA"/>
    <w:rsid w:val="4F8C49E0"/>
    <w:rsid w:val="4FFF5A54"/>
    <w:rsid w:val="510A21DC"/>
    <w:rsid w:val="51386D73"/>
    <w:rsid w:val="559C3CCA"/>
    <w:rsid w:val="572265DB"/>
    <w:rsid w:val="5C7020B3"/>
    <w:rsid w:val="5C9513B5"/>
    <w:rsid w:val="5F0A2454"/>
    <w:rsid w:val="5FEF99D7"/>
    <w:rsid w:val="614F7F1C"/>
    <w:rsid w:val="62866FA8"/>
    <w:rsid w:val="6EBA3438"/>
    <w:rsid w:val="6F5F442E"/>
    <w:rsid w:val="70B66844"/>
    <w:rsid w:val="70EC736F"/>
    <w:rsid w:val="71961A43"/>
    <w:rsid w:val="721D70F0"/>
    <w:rsid w:val="7EB02A8D"/>
    <w:rsid w:val="BB368A87"/>
    <w:rsid w:val="DFDFAC75"/>
    <w:rsid w:val="EBFF0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3">
    <w:name w:val="annotation text"/>
    <w:basedOn w:val="1"/>
    <w:link w:val="14"/>
    <w:qFormat/>
    <w:uiPriority w:val="0"/>
    <w:pPr>
      <w:jc w:val="left"/>
    </w:pPr>
  </w:style>
  <w:style w:type="paragraph" w:styleId="4">
    <w:name w:val="Plain Text"/>
    <w:basedOn w:val="1"/>
    <w:link w:val="19"/>
    <w:qFormat/>
    <w:uiPriority w:val="0"/>
    <w:pPr>
      <w:adjustRightInd w:val="0"/>
      <w:ind w:firstLine="0" w:firstLineChars="0"/>
      <w:textAlignment w:val="baseline"/>
    </w:pPr>
    <w:rPr>
      <w:rFonts w:ascii="宋体" w:hAnsi="Courier New" w:eastAsia="仿宋"/>
      <w:kern w:val="0"/>
      <w:sz w:val="20"/>
      <w:szCs w:val="21"/>
    </w:rPr>
  </w:style>
  <w:style w:type="paragraph" w:styleId="5">
    <w:name w:val="footer"/>
    <w:basedOn w:val="1"/>
    <w:link w:val="21"/>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7">
    <w:name w:val="annotation subject"/>
    <w:basedOn w:val="3"/>
    <w:next w:val="3"/>
    <w:link w:val="15"/>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样式 首行缩进:  2 字符"/>
    <w:basedOn w:val="1"/>
    <w:qFormat/>
    <w:uiPriority w:val="0"/>
    <w:pPr>
      <w:ind w:firstLine="560"/>
    </w:pPr>
    <w:rPr>
      <w:rFonts w:cs="宋体"/>
      <w:sz w:val="24"/>
    </w:rPr>
  </w:style>
  <w:style w:type="character" w:customStyle="1" w:styleId="13">
    <w:name w:val="Page Number1"/>
    <w:qFormat/>
    <w:uiPriority w:val="99"/>
    <w:rPr>
      <w:rFonts w:cs="Times New Roman"/>
    </w:rPr>
  </w:style>
  <w:style w:type="character" w:customStyle="1" w:styleId="14">
    <w:name w:val="批注文字 字符"/>
    <w:basedOn w:val="10"/>
    <w:link w:val="3"/>
    <w:qFormat/>
    <w:uiPriority w:val="0"/>
    <w:rPr>
      <w:rFonts w:ascii="仿宋_GB2312" w:hAnsi="Calibri" w:eastAsia="仿宋_GB2312" w:cs="Times New Roman"/>
      <w:kern w:val="2"/>
      <w:sz w:val="28"/>
      <w:szCs w:val="22"/>
    </w:rPr>
  </w:style>
  <w:style w:type="character" w:customStyle="1" w:styleId="15">
    <w:name w:val="批注主题 字符"/>
    <w:basedOn w:val="14"/>
    <w:link w:val="7"/>
    <w:qFormat/>
    <w:uiPriority w:val="0"/>
    <w:rPr>
      <w:rFonts w:ascii="仿宋_GB2312" w:hAnsi="Calibri" w:eastAsia="仿宋_GB2312" w:cs="Times New Roman"/>
      <w:b/>
      <w:bCs/>
      <w:kern w:val="2"/>
      <w:sz w:val="28"/>
      <w:szCs w:val="22"/>
    </w:rPr>
  </w:style>
  <w:style w:type="paragraph" w:customStyle="1" w:styleId="16">
    <w:name w:val="修订1"/>
    <w:hidden/>
    <w:semiHidden/>
    <w:qFormat/>
    <w:uiPriority w:val="99"/>
    <w:rPr>
      <w:rFonts w:ascii="仿宋_GB2312" w:hAnsi="Calibri" w:eastAsia="仿宋_GB2312" w:cs="Times New Roman"/>
      <w:kern w:val="2"/>
      <w:sz w:val="28"/>
      <w:szCs w:val="22"/>
      <w:lang w:val="en-US" w:eastAsia="zh-CN" w:bidi="ar-SA"/>
    </w:rPr>
  </w:style>
  <w:style w:type="table" w:customStyle="1" w:styleId="17">
    <w:name w:val="网格型1"/>
    <w:basedOn w:val="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2"/>
    <w:basedOn w:val="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纯文本 字符"/>
    <w:basedOn w:val="10"/>
    <w:link w:val="4"/>
    <w:qFormat/>
    <w:uiPriority w:val="0"/>
    <w:rPr>
      <w:rFonts w:ascii="宋体" w:hAnsi="Courier New" w:eastAsia="仿宋" w:cs="Times New Roman"/>
      <w:szCs w:val="21"/>
    </w:rPr>
  </w:style>
  <w:style w:type="character" w:customStyle="1" w:styleId="20">
    <w:name w:val="页眉 字符"/>
    <w:basedOn w:val="10"/>
    <w:link w:val="6"/>
    <w:qFormat/>
    <w:uiPriority w:val="99"/>
    <w:rPr>
      <w:rFonts w:ascii="Times New Roman" w:hAnsi="Times New Roman" w:eastAsia="宋体" w:cs="Times New Roman"/>
      <w:sz w:val="18"/>
      <w:szCs w:val="18"/>
    </w:rPr>
  </w:style>
  <w:style w:type="character" w:customStyle="1" w:styleId="21">
    <w:name w:val="页脚 字符"/>
    <w:basedOn w:val="10"/>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9292</Words>
  <Characters>9493</Characters>
  <Lines>75</Lines>
  <Paragraphs>21</Paragraphs>
  <TotalTime>19</TotalTime>
  <ScaleCrop>false</ScaleCrop>
  <LinksUpToDate>false</LinksUpToDate>
  <CharactersWithSpaces>10492</CharactersWithSpaces>
  <Application>WPS Office_12.1.0.20784_F1E327BC-269C-435d-A152-05C5408002CA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2021-06-23T01:20:00Z</dcterms:created>
  <dc:creator>Administrator</dc:creator>
  <cp:lastModifiedBy>朔月</cp:lastModifiedBy>
  <dcterms:modified xsi:type="dcterms:W3CDTF">2025-06-12T10:14:08Z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734D53E7-260A-48C7-88ED-2EC14583D544</vt:lpwstr>
  </property>
  <property fmtid="{D5CDD505-2E9C-101B-9397-08002B2CF9AE}" pid="4" name="ICV">
    <vt:lpwstr>FDC7BD52C3C64D678CF19EEC768D6C6A_13</vt:lpwstr>
  </property>
  <property fmtid="{D5CDD505-2E9C-101B-9397-08002B2CF9AE}" pid="5" name="KSOProductBuildVer">
    <vt:lpwstr>2052-12.1.0.20784</vt:lpwstr>
  </property>
  <property fmtid="{D5CDD505-2E9C-101B-9397-08002B2CF9AE}" pid="6" name="KSOTemplateDocerSaveRecord">
    <vt:lpwstr>eyJoZGlkIjoiYjhiOGQyYTZhMGJkZjgxZjU0N2FhNDE3ZTM5YmE4MGMiLCJ1c2VySWQiOiI5MTM4MDA3MzcifQ==</vt:lpwstr>
  </property>
</Properties>
</file>