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adjustRightInd w:val="0"/>
        <w:ind w:firstLine="106" w:firstLineChars="38"/>
        <w:jc w:val="center"/>
        <w:rPr>
          <w:rFonts w:ascii="宋体" w:hAnsi="宋体" w:eastAsia="宋体" w:cs="宋体"/>
          <w:b/>
          <w:sz w:val="32"/>
          <w:szCs w:val="32"/>
          <w:highlight w:val="none"/>
        </w:rPr>
      </w:pPr>
      <w:r>
        <w:rPr>
          <w:rFonts w:hint="eastAsia" w:ascii="仿宋" w:hAnsi="仿宋" w:cs="仿宋"/>
          <w:szCs w:val="28"/>
          <w:highlight w:val="none"/>
        </w:rPr>
        <w:t xml:space="preserve"> </w:t>
      </w:r>
      <w:r>
        <w:rPr>
          <w:rFonts w:hint="eastAsia"/>
          <w:b/>
          <w:sz w:val="32"/>
          <w:szCs w:val="32"/>
          <w:highlight w:val="none"/>
        </w:rPr>
        <w:t xml:space="preserve">              </w:t>
      </w:r>
      <w:r>
        <w:rPr>
          <w:rFonts w:hint="eastAsia" w:ascii="宋体" w:hAnsi="宋体" w:eastAsia="宋体" w:cs="宋体"/>
          <w:b/>
          <w:sz w:val="32"/>
          <w:szCs w:val="32"/>
          <w:highlight w:val="none"/>
        </w:rPr>
        <w:t>合同编号：</w:t>
      </w:r>
      <w:permStart w:id="0" w:edGrp="everyone"/>
      <w:r>
        <w:rPr>
          <w:rFonts w:hint="eastAsia" w:ascii="宋体" w:hAnsi="宋体" w:eastAsia="宋体" w:cs="宋体"/>
          <w:b/>
          <w:sz w:val="32"/>
          <w:szCs w:val="32"/>
          <w:highlight w:val="none"/>
        </w:rPr>
        <w:t xml:space="preserve">           </w:t>
      </w:r>
    </w:p>
    <w:permEnd w:id="0"/>
    <w:p>
      <w:pPr>
        <w:shd w:val="clear" w:color="auto" w:fill="auto"/>
        <w:ind w:firstLine="560"/>
        <w:rPr>
          <w:rFonts w:ascii="宋体" w:hAnsi="宋体" w:eastAsia="宋体" w:cs="宋体"/>
          <w:highlight w:val="none"/>
        </w:rPr>
      </w:pPr>
    </w:p>
    <w:p>
      <w:pPr>
        <w:shd w:val="clear" w:color="auto" w:fill="auto"/>
        <w:ind w:firstLine="235" w:firstLineChars="45"/>
        <w:jc w:val="center"/>
        <w:rPr>
          <w:rFonts w:ascii="宋体" w:hAnsi="宋体" w:eastAsia="宋体" w:cs="宋体"/>
          <w:b/>
          <w:bCs/>
          <w:sz w:val="52"/>
          <w:szCs w:val="52"/>
          <w:highlight w:val="none"/>
        </w:rPr>
      </w:pPr>
    </w:p>
    <w:p>
      <w:pPr>
        <w:shd w:val="clear" w:color="auto" w:fill="auto"/>
        <w:ind w:firstLine="235" w:firstLineChars="45"/>
        <w:jc w:val="center"/>
        <w:rPr>
          <w:rFonts w:ascii="宋体" w:hAnsi="宋体" w:eastAsia="宋体" w:cs="宋体"/>
          <w:b/>
          <w:bCs/>
          <w:sz w:val="52"/>
          <w:szCs w:val="52"/>
          <w:highlight w:val="none"/>
        </w:rPr>
      </w:pPr>
      <w:bookmarkStart w:id="0" w:name="OLE_LINK36"/>
      <w:r>
        <w:rPr>
          <w:rFonts w:hint="eastAsia" w:ascii="宋体" w:hAnsi="宋体" w:eastAsia="宋体" w:cs="宋体"/>
          <w:b/>
          <w:bCs/>
          <w:sz w:val="52"/>
          <w:szCs w:val="52"/>
          <w:highlight w:val="none"/>
        </w:rPr>
        <w:t>房屋</w:t>
      </w:r>
      <w:r>
        <w:rPr>
          <w:rFonts w:hint="eastAsia" w:ascii="宋体" w:hAnsi="宋体" w:eastAsia="宋体" w:cs="宋体"/>
          <w:b/>
          <w:bCs/>
          <w:sz w:val="52"/>
          <w:szCs w:val="52"/>
          <w:highlight w:val="none"/>
          <w:lang w:val="en-US" w:eastAsia="zh-CN"/>
        </w:rPr>
        <w:t>测量及规划核实测量</w:t>
      </w:r>
      <w:r>
        <w:rPr>
          <w:rFonts w:hint="eastAsia" w:ascii="宋体" w:hAnsi="宋体" w:eastAsia="宋体" w:cs="宋体"/>
          <w:b/>
          <w:bCs/>
          <w:sz w:val="52"/>
          <w:szCs w:val="52"/>
          <w:highlight w:val="none"/>
        </w:rPr>
        <w:t>服务合同</w:t>
      </w:r>
      <w:bookmarkEnd w:id="0"/>
    </w:p>
    <w:p>
      <w:pPr>
        <w:shd w:val="clear" w:color="auto" w:fill="auto"/>
        <w:ind w:firstLine="560"/>
        <w:rPr>
          <w:rFonts w:ascii="宋体" w:hAnsi="宋体" w:eastAsia="宋体" w:cs="宋体"/>
          <w:szCs w:val="28"/>
          <w:highlight w:val="none"/>
        </w:rPr>
      </w:pPr>
    </w:p>
    <w:p>
      <w:pPr>
        <w:shd w:val="clear" w:color="auto" w:fill="auto"/>
        <w:ind w:firstLine="560"/>
        <w:rPr>
          <w:rFonts w:ascii="宋体" w:hAnsi="宋体" w:eastAsia="宋体" w:cs="宋体"/>
          <w:szCs w:val="28"/>
          <w:highlight w:val="none"/>
        </w:rPr>
      </w:pPr>
    </w:p>
    <w:p>
      <w:pPr>
        <w:shd w:val="clear" w:color="auto" w:fill="auto"/>
        <w:ind w:firstLine="480"/>
        <w:rPr>
          <w:rFonts w:ascii="宋体" w:hAnsi="宋体" w:eastAsia="宋体" w:cs="宋体"/>
          <w:sz w:val="24"/>
          <w:szCs w:val="28"/>
          <w:highlight w:val="none"/>
        </w:rPr>
      </w:pPr>
    </w:p>
    <w:p>
      <w:pPr>
        <w:shd w:val="clear" w:color="auto" w:fill="auto"/>
        <w:ind w:firstLine="480"/>
        <w:rPr>
          <w:rFonts w:ascii="宋体" w:hAnsi="宋体" w:eastAsia="宋体" w:cs="宋体"/>
          <w:sz w:val="24"/>
          <w:szCs w:val="28"/>
          <w:highlight w:val="none"/>
        </w:rPr>
      </w:pPr>
    </w:p>
    <w:p>
      <w:pPr>
        <w:shd w:val="clear" w:color="auto" w:fill="auto"/>
        <w:ind w:firstLine="480"/>
        <w:rPr>
          <w:rFonts w:ascii="宋体" w:hAnsi="宋体" w:eastAsia="宋体" w:cs="宋体"/>
          <w:sz w:val="24"/>
          <w:szCs w:val="28"/>
          <w:highlight w:val="none"/>
        </w:rPr>
      </w:pPr>
    </w:p>
    <w:p>
      <w:pPr>
        <w:shd w:val="clear" w:color="auto" w:fill="auto"/>
        <w:ind w:firstLine="480"/>
        <w:rPr>
          <w:rFonts w:ascii="宋体" w:hAnsi="宋体" w:eastAsia="宋体" w:cs="宋体"/>
          <w:sz w:val="24"/>
          <w:szCs w:val="28"/>
          <w:highlight w:val="none"/>
        </w:rPr>
      </w:pPr>
    </w:p>
    <w:p>
      <w:pPr>
        <w:shd w:val="clear" w:color="auto" w:fill="auto"/>
        <w:ind w:firstLine="480"/>
        <w:rPr>
          <w:rFonts w:ascii="宋体" w:hAnsi="宋体" w:eastAsia="宋体" w:cs="宋体"/>
          <w:sz w:val="24"/>
          <w:szCs w:val="28"/>
          <w:highlight w:val="none"/>
        </w:rPr>
      </w:pPr>
    </w:p>
    <w:p>
      <w:pPr>
        <w:shd w:val="clear" w:color="auto" w:fill="auto"/>
        <w:ind w:firstLine="560"/>
        <w:rPr>
          <w:rFonts w:ascii="宋体" w:hAnsi="宋体" w:eastAsia="宋体" w:cs="宋体"/>
          <w:szCs w:val="28"/>
          <w:highlight w:val="none"/>
        </w:rPr>
      </w:pPr>
      <w:r>
        <w:rPr>
          <w:rFonts w:hint="eastAsia" w:ascii="宋体" w:hAnsi="宋体" w:eastAsia="宋体" w:cs="宋体"/>
          <w:szCs w:val="28"/>
          <w:highlight w:val="none"/>
        </w:rPr>
        <w:t>工 程 名 称:</w:t>
      </w:r>
      <w:permStart w:id="1" w:edGrp="everyone"/>
      <w:r>
        <w:rPr>
          <w:rFonts w:hint="eastAsia" w:ascii="宋体" w:hAnsi="宋体" w:eastAsia="宋体" w:cs="宋体"/>
          <w:szCs w:val="28"/>
          <w:highlight w:val="none"/>
        </w:rPr>
        <w:t xml:space="preserve">                           </w:t>
      </w:r>
      <w:permEnd w:id="1"/>
    </w:p>
    <w:p>
      <w:pPr>
        <w:shd w:val="clear" w:color="auto" w:fill="auto"/>
        <w:ind w:firstLine="560"/>
        <w:rPr>
          <w:rFonts w:ascii="宋体" w:hAnsi="宋体" w:eastAsia="宋体" w:cs="宋体"/>
          <w:szCs w:val="28"/>
          <w:highlight w:val="none"/>
        </w:rPr>
      </w:pPr>
      <w:r>
        <w:rPr>
          <w:rFonts w:hint="eastAsia" w:ascii="宋体" w:hAnsi="宋体" w:eastAsia="宋体" w:cs="宋体"/>
          <w:szCs w:val="28"/>
          <w:highlight w:val="none"/>
        </w:rPr>
        <w:t>工 程 地 点：</w:t>
      </w:r>
      <w:permStart w:id="2" w:edGrp="everyone"/>
      <w:r>
        <w:rPr>
          <w:rFonts w:hint="eastAsia" w:ascii="宋体" w:hAnsi="宋体" w:eastAsia="宋体" w:cs="宋体"/>
          <w:szCs w:val="28"/>
          <w:highlight w:val="none"/>
        </w:rPr>
        <w:t xml:space="preserve">                         </w:t>
      </w:r>
      <w:permEnd w:id="2"/>
    </w:p>
    <w:p>
      <w:pPr>
        <w:shd w:val="clear" w:color="auto" w:fill="auto"/>
        <w:ind w:firstLine="560"/>
        <w:rPr>
          <w:rFonts w:ascii="宋体" w:hAnsi="宋体" w:eastAsia="宋体" w:cs="宋体"/>
          <w:szCs w:val="28"/>
          <w:highlight w:val="none"/>
        </w:rPr>
      </w:pPr>
      <w:r>
        <w:rPr>
          <w:rFonts w:hint="eastAsia" w:ascii="宋体" w:hAnsi="宋体" w:eastAsia="宋体" w:cs="宋体"/>
          <w:szCs w:val="28"/>
          <w:highlight w:val="none"/>
        </w:rPr>
        <w:t xml:space="preserve">资 质 等 级: </w:t>
      </w:r>
      <w:permStart w:id="3" w:edGrp="everyone"/>
      <w:r>
        <w:rPr>
          <w:rFonts w:hint="eastAsia" w:ascii="宋体" w:hAnsi="宋体" w:eastAsia="宋体" w:cs="宋体"/>
          <w:szCs w:val="28"/>
          <w:highlight w:val="none"/>
        </w:rPr>
        <w:t xml:space="preserve">                          </w:t>
      </w:r>
      <w:permEnd w:id="3"/>
    </w:p>
    <w:p>
      <w:pPr>
        <w:shd w:val="clear" w:color="auto" w:fill="auto"/>
        <w:ind w:firstLine="560"/>
        <w:rPr>
          <w:rFonts w:ascii="宋体" w:hAnsi="宋体" w:eastAsia="宋体" w:cs="宋体"/>
          <w:szCs w:val="28"/>
          <w:highlight w:val="none"/>
          <w:u w:val="single"/>
        </w:rPr>
      </w:pPr>
      <w:r>
        <w:rPr>
          <w:rFonts w:hint="eastAsia" w:ascii="宋体" w:hAnsi="宋体" w:eastAsia="宋体" w:cs="宋体"/>
          <w:szCs w:val="28"/>
          <w:highlight w:val="none"/>
        </w:rPr>
        <w:t xml:space="preserve">委   托  人: </w:t>
      </w:r>
      <w:permStart w:id="4" w:edGrp="everyone"/>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 xml:space="preserve"> </w:t>
      </w:r>
      <w:permEnd w:id="4"/>
    </w:p>
    <w:p>
      <w:pPr>
        <w:shd w:val="clear" w:color="auto" w:fill="auto"/>
        <w:ind w:firstLine="560"/>
        <w:rPr>
          <w:rFonts w:hint="eastAsia" w:ascii="宋体" w:hAnsi="宋体" w:eastAsia="宋体" w:cs="宋体"/>
          <w:szCs w:val="28"/>
          <w:highlight w:val="none"/>
        </w:rPr>
      </w:pPr>
      <w:r>
        <w:rPr>
          <w:rFonts w:hint="eastAsia" w:ascii="宋体" w:hAnsi="宋体" w:eastAsia="宋体" w:cs="宋体"/>
          <w:szCs w:val="28"/>
          <w:highlight w:val="none"/>
        </w:rPr>
        <w:t xml:space="preserve">受   托  人: </w:t>
      </w:r>
      <w:permStart w:id="5" w:edGrp="everyone"/>
      <w:r>
        <w:rPr>
          <w:rFonts w:hint="eastAsia" w:ascii="宋体" w:hAnsi="宋体" w:eastAsia="宋体" w:cs="宋体"/>
          <w:szCs w:val="28"/>
          <w:highlight w:val="none"/>
        </w:rPr>
        <w:t xml:space="preserve">                         </w:t>
      </w:r>
    </w:p>
    <w:permEnd w:id="5"/>
    <w:p>
      <w:pPr>
        <w:shd w:val="clear" w:color="auto" w:fill="auto"/>
        <w:ind w:firstLine="560"/>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签 订 时 间</w:t>
      </w:r>
      <w:r>
        <w:rPr>
          <w:rFonts w:hint="eastAsia" w:ascii="宋体" w:hAnsi="宋体" w:eastAsia="宋体" w:cs="宋体"/>
          <w:szCs w:val="28"/>
          <w:highlight w:val="none"/>
        </w:rPr>
        <w:t>:</w:t>
      </w:r>
      <w:permStart w:id="6" w:edGrp="everyone"/>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permEnd w:id="6"/>
      <w:r>
        <w:rPr>
          <w:rFonts w:hint="eastAsia" w:ascii="宋体" w:hAnsi="宋体" w:eastAsia="宋体" w:cs="宋体"/>
          <w:szCs w:val="28"/>
          <w:highlight w:val="none"/>
          <w:lang w:val="en-US" w:eastAsia="zh-CN"/>
        </w:rPr>
        <w:t>年</w:t>
      </w:r>
      <w:permStart w:id="7" w:edGrp="everyone"/>
      <w:r>
        <w:rPr>
          <w:rFonts w:hint="eastAsia" w:ascii="宋体" w:hAnsi="宋体" w:eastAsia="宋体" w:cs="宋体"/>
          <w:szCs w:val="28"/>
          <w:highlight w:val="none"/>
          <w:lang w:val="en-US" w:eastAsia="zh-CN"/>
        </w:rPr>
        <w:t xml:space="preserve">   </w:t>
      </w:r>
      <w:permEnd w:id="7"/>
      <w:r>
        <w:rPr>
          <w:rFonts w:hint="eastAsia" w:ascii="宋体" w:hAnsi="宋体" w:eastAsia="宋体" w:cs="宋体"/>
          <w:szCs w:val="28"/>
          <w:highlight w:val="none"/>
          <w:lang w:val="en-US" w:eastAsia="zh-CN"/>
        </w:rPr>
        <w:t xml:space="preserve"> 月</w:t>
      </w:r>
      <w:permStart w:id="8" w:edGrp="everyone"/>
      <w:r>
        <w:rPr>
          <w:rFonts w:hint="eastAsia" w:ascii="宋体" w:hAnsi="宋体" w:eastAsia="宋体" w:cs="宋体"/>
          <w:szCs w:val="28"/>
          <w:highlight w:val="none"/>
          <w:lang w:val="en-US" w:eastAsia="zh-CN"/>
        </w:rPr>
        <w:t xml:space="preserve">   </w:t>
      </w:r>
      <w:permEnd w:id="8"/>
      <w:r>
        <w:rPr>
          <w:rFonts w:hint="eastAsia" w:ascii="宋体" w:hAnsi="宋体" w:eastAsia="宋体" w:cs="宋体"/>
          <w:szCs w:val="28"/>
          <w:highlight w:val="none"/>
          <w:lang w:val="en-US" w:eastAsia="zh-CN"/>
        </w:rPr>
        <w:t>日</w:t>
      </w:r>
    </w:p>
    <w:p>
      <w:pPr>
        <w:shd w:val="clear" w:color="auto" w:fill="auto"/>
        <w:ind w:firstLine="560"/>
        <w:rPr>
          <w:rFonts w:ascii="宋体" w:hAnsi="宋体" w:eastAsia="宋体" w:cs="宋体"/>
          <w:szCs w:val="28"/>
          <w:highlight w:val="none"/>
        </w:rPr>
      </w:pPr>
    </w:p>
    <w:p>
      <w:pPr>
        <w:shd w:val="clear" w:color="auto" w:fill="auto"/>
        <w:ind w:firstLine="560"/>
        <w:rPr>
          <w:rFonts w:ascii="宋体" w:hAnsi="宋体" w:eastAsia="宋体" w:cs="宋体"/>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81" w:charSpace="0"/>
        </w:sectPr>
      </w:pPr>
    </w:p>
    <w:p>
      <w:pPr>
        <w:shd w:val="clear" w:color="auto" w:fill="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委托人： </w:t>
      </w:r>
      <w:permStart w:id="9" w:edGrp="everyone"/>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ermEnd w:id="9"/>
    </w:p>
    <w:p>
      <w:pPr>
        <w:shd w:val="clear" w:color="auto" w:fill="auto"/>
        <w:ind w:left="0" w:leftChars="0"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受托人： </w:t>
      </w:r>
      <w:permStart w:id="10" w:edGrp="everyone"/>
      <w:r>
        <w:rPr>
          <w:rFonts w:hint="eastAsia" w:ascii="仿宋" w:hAnsi="仿宋" w:eastAsia="仿宋" w:cs="仿宋"/>
          <w:sz w:val="28"/>
          <w:szCs w:val="28"/>
          <w:highlight w:val="none"/>
        </w:rPr>
        <w:t xml:space="preserve">                              </w:t>
      </w:r>
      <w:permEnd w:id="10"/>
    </w:p>
    <w:p>
      <w:pPr>
        <w:shd w:val="clear" w:color="auto" w:fill="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根据《中华人民共和国民法典》《中华人民共和国测绘法》《中华人民共和国城市房地产管理法》《房产测绘管理办法》《测绘管理条例》及有关法律法规，委托人委托受托人承担</w:t>
      </w:r>
      <w:permStart w:id="11" w:edGrp="everyone"/>
      <w:r>
        <w:rPr>
          <w:rFonts w:hint="eastAsia" w:ascii="仿宋" w:hAnsi="仿宋" w:eastAsia="仿宋" w:cs="仿宋"/>
          <w:sz w:val="28"/>
          <w:szCs w:val="28"/>
          <w:highlight w:val="none"/>
        </w:rPr>
        <w:t xml:space="preserve">     </w:t>
      </w:r>
      <w:permEnd w:id="11"/>
      <w:r>
        <w:rPr>
          <w:rFonts w:hint="eastAsia" w:ascii="仿宋" w:hAnsi="仿宋" w:eastAsia="仿宋" w:cs="仿宋"/>
          <w:sz w:val="28"/>
          <w:szCs w:val="28"/>
          <w:highlight w:val="none"/>
        </w:rPr>
        <w:t>项目的</w:t>
      </w:r>
      <w:permStart w:id="12" w:edGrp="everyone"/>
      <w:r>
        <w:rPr>
          <w:rFonts w:hint="eastAsia" w:ascii="仿宋" w:hAnsi="仿宋" w:eastAsia="仿宋" w:cs="仿宋"/>
          <w:sz w:val="28"/>
          <w:szCs w:val="28"/>
          <w:highlight w:val="none"/>
        </w:rPr>
        <w:t xml:space="preserve">      </w:t>
      </w:r>
      <w:permEnd w:id="12"/>
      <w:r>
        <w:rPr>
          <w:rFonts w:hint="eastAsia" w:ascii="仿宋" w:hAnsi="仿宋" w:eastAsia="仿宋" w:cs="仿宋"/>
          <w:sz w:val="28"/>
          <w:szCs w:val="28"/>
          <w:highlight w:val="none"/>
        </w:rPr>
        <w:t>工作，经委托人、受托人双方协商一致签订本合同。</w:t>
      </w:r>
    </w:p>
    <w:p>
      <w:pPr>
        <w:shd w:val="clear" w:color="auto" w:fill="auto"/>
        <w:ind w:firstLine="540" w:firstLineChars="192"/>
        <w:rPr>
          <w:rFonts w:hint="eastAsia" w:ascii="仿宋" w:hAnsi="仿宋" w:eastAsia="仿宋" w:cs="仿宋"/>
          <w:b/>
          <w:sz w:val="28"/>
          <w:szCs w:val="28"/>
          <w:highlight w:val="none"/>
        </w:rPr>
      </w:pPr>
      <w:r>
        <w:rPr>
          <w:rFonts w:hint="eastAsia" w:ascii="仿宋" w:hAnsi="仿宋" w:eastAsia="仿宋" w:cs="仿宋"/>
          <w:b/>
          <w:sz w:val="28"/>
          <w:szCs w:val="28"/>
          <w:highlight w:val="none"/>
        </w:rPr>
        <w:t>第一条 工程概况</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1.1 工程名称：</w:t>
      </w:r>
      <w:permStart w:id="13" w:edGrp="everyone"/>
      <w:r>
        <w:rPr>
          <w:rFonts w:hint="eastAsia" w:ascii="仿宋" w:hAnsi="仿宋" w:eastAsia="仿宋" w:cs="仿宋"/>
          <w:sz w:val="28"/>
          <w:szCs w:val="28"/>
          <w:highlight w:val="none"/>
        </w:rPr>
        <w:t xml:space="preserve">          </w:t>
      </w:r>
    </w:p>
    <w:permEnd w:id="13"/>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1.2 工程建设地点：</w:t>
      </w:r>
      <w:permStart w:id="14" w:edGrp="everyone"/>
      <w:r>
        <w:rPr>
          <w:rFonts w:hint="eastAsia" w:ascii="仿宋" w:hAnsi="仿宋" w:eastAsia="仿宋" w:cs="仿宋"/>
          <w:sz w:val="28"/>
          <w:szCs w:val="28"/>
          <w:highlight w:val="none"/>
        </w:rPr>
        <w:t xml:space="preserve">              </w:t>
      </w:r>
      <w:permEnd w:id="14"/>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1.3 工程规模：</w:t>
      </w:r>
      <w:permStart w:id="15" w:edGrp="everyone"/>
      <w:r>
        <w:rPr>
          <w:rFonts w:hint="eastAsia" w:ascii="仿宋" w:hAnsi="仿宋" w:eastAsia="仿宋" w:cs="仿宋"/>
          <w:sz w:val="28"/>
          <w:szCs w:val="28"/>
          <w:highlight w:val="none"/>
        </w:rPr>
        <w:t xml:space="preserve">                              </w:t>
      </w:r>
    </w:p>
    <w:permEnd w:id="15"/>
    <w:p>
      <w:pPr>
        <w:shd w:val="clear" w:color="auto" w:fill="auto"/>
        <w:ind w:firstLine="540" w:firstLineChars="192"/>
        <w:rPr>
          <w:rFonts w:hint="eastAsia" w:ascii="仿宋" w:hAnsi="仿宋" w:eastAsia="仿宋" w:cs="仿宋"/>
          <w:b/>
          <w:sz w:val="28"/>
          <w:szCs w:val="28"/>
          <w:highlight w:val="none"/>
        </w:rPr>
      </w:pPr>
      <w:r>
        <w:rPr>
          <w:rFonts w:hint="eastAsia" w:ascii="仿宋" w:hAnsi="仿宋" w:eastAsia="仿宋" w:cs="仿宋"/>
          <w:b/>
          <w:sz w:val="28"/>
          <w:szCs w:val="28"/>
          <w:highlight w:val="none"/>
        </w:rPr>
        <w:t>第二条 服务范围及工期</w:t>
      </w:r>
    </w:p>
    <w:p>
      <w:pPr>
        <w:shd w:val="clear" w:color="auto" w:fill="auto"/>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2.1服务范围：</w:t>
      </w:r>
      <w:permStart w:id="16" w:edGrp="everyone"/>
      <w:r>
        <w:rPr>
          <w:rFonts w:hint="eastAsia" w:ascii="仿宋" w:hAnsi="仿宋" w:eastAsia="仿宋" w:cs="仿宋"/>
          <w:b/>
          <w:bCs/>
          <w:sz w:val="28"/>
          <w:szCs w:val="28"/>
          <w:highlight w:val="none"/>
          <w:lang w:val="en-US" w:eastAsia="zh-CN"/>
        </w:rPr>
        <w:t>放验线、封顶核验：</w:t>
      </w:r>
      <w:r>
        <w:rPr>
          <w:rFonts w:hint="eastAsia" w:ascii="仿宋" w:hAnsi="仿宋" w:eastAsia="仿宋" w:cs="仿宋"/>
          <w:sz w:val="28"/>
          <w:szCs w:val="28"/>
          <w:highlight w:val="none"/>
          <w:lang w:val="en-US" w:eastAsia="zh-CN"/>
        </w:rPr>
        <w:t>放线、验线、封顶核验成果报告单</w:t>
      </w:r>
      <w:r>
        <w:rPr>
          <w:rFonts w:hint="eastAsia" w:ascii="仿宋" w:hAnsi="仿宋" w:eastAsia="仿宋" w:cs="仿宋"/>
          <w:b/>
          <w:bCs/>
          <w:sz w:val="28"/>
          <w:szCs w:val="28"/>
          <w:highlight w:val="none"/>
          <w:lang w:val="en-US" w:eastAsia="zh-CN"/>
        </w:rPr>
        <w:t>；房产测绘：</w:t>
      </w:r>
      <w:r>
        <w:rPr>
          <w:rFonts w:hint="eastAsia" w:ascii="仿宋" w:hAnsi="仿宋" w:eastAsia="仿宋" w:cs="仿宋"/>
          <w:sz w:val="28"/>
          <w:szCs w:val="28"/>
          <w:highlight w:val="none"/>
          <w:lang w:val="en-US" w:eastAsia="zh-CN"/>
        </w:rPr>
        <w:t>设计方案面积核算，</w:t>
      </w:r>
      <w:r>
        <w:rPr>
          <w:rFonts w:hint="eastAsia" w:ascii="仿宋" w:hAnsi="仿宋" w:eastAsia="仿宋" w:cs="仿宋"/>
          <w:sz w:val="28"/>
          <w:szCs w:val="28"/>
          <w:highlight w:val="none"/>
        </w:rPr>
        <w:t>房屋权属面积的预测、竣工测绘（实测）测量，不动产权阶段的大小关联图（含房产分户电子关联图制作）。</w:t>
      </w:r>
      <w:r>
        <w:rPr>
          <w:rFonts w:hint="eastAsia" w:ascii="仿宋" w:hAnsi="仿宋" w:eastAsia="仿宋" w:cs="仿宋"/>
          <w:b/>
          <w:bCs/>
          <w:sz w:val="28"/>
          <w:szCs w:val="28"/>
          <w:highlight w:val="none"/>
          <w:lang w:val="en-US" w:eastAsia="zh-CN"/>
        </w:rPr>
        <w:t>规划核实测量：</w:t>
      </w:r>
      <w:r>
        <w:rPr>
          <w:rFonts w:hint="eastAsia" w:ascii="仿宋" w:hAnsi="仿宋" w:eastAsia="仿宋" w:cs="仿宋"/>
          <w:sz w:val="28"/>
          <w:szCs w:val="28"/>
          <w:highlight w:val="none"/>
          <w:lang w:val="en-US" w:eastAsia="zh-CN"/>
        </w:rPr>
        <w:t>①竣工总平面图测绘（包括竣工地形图测绘、建筑物尺寸测量、建筑高度测量、建筑间距测量、建筑退让红线距离测量）；②竣工规划经济技术指标核算（包括建筑面积计算规则、容积率计算规则、建筑面积测算、车位测量与统计、主要经济指标测算、竣工规划比对）;③绿地核实测量，</w:t>
      </w:r>
      <w:r>
        <w:rPr>
          <w:rFonts w:hint="eastAsia" w:ascii="仿宋" w:hAnsi="仿宋" w:eastAsia="仿宋" w:cs="仿宋"/>
          <w:sz w:val="28"/>
          <w:szCs w:val="28"/>
          <w:highlight w:val="none"/>
        </w:rPr>
        <w:t>相关面积成果报告需报送政府主管部门审批备案。</w:t>
      </w:r>
    </w:p>
    <w:permEnd w:id="16"/>
    <w:p>
      <w:pPr>
        <w:shd w:val="clear" w:color="auto" w:fill="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2.2工期要求：</w:t>
      </w:r>
    </w:p>
    <w:p>
      <w:pPr>
        <w:numPr>
          <w:ilvl w:val="0"/>
          <w:numId w:val="0"/>
        </w:numPr>
        <w:shd w:val="clear" w:color="auto" w:fill="auto"/>
        <w:spacing w:line="240" w:lineRule="auto"/>
        <w:ind w:firstLine="560" w:firstLineChars="200"/>
        <w:rPr>
          <w:rFonts w:hint="eastAsia" w:ascii="仿宋" w:hAnsi="仿宋" w:eastAsia="仿宋" w:cs="仿宋"/>
          <w:sz w:val="28"/>
          <w:szCs w:val="28"/>
          <w:highlight w:val="none"/>
        </w:rPr>
      </w:pPr>
      <w:bookmarkStart w:id="1" w:name="OLE_LINK3"/>
      <w:bookmarkStart w:id="2" w:name="OLE_LINK1"/>
      <w:r>
        <w:rPr>
          <w:rFonts w:hint="eastAsia" w:ascii="仿宋" w:hAnsi="仿宋" w:eastAsia="仿宋" w:cs="仿宋"/>
          <w:bCs/>
          <w:sz w:val="28"/>
          <w:szCs w:val="28"/>
          <w:highlight w:val="none"/>
          <w:u w:val="none"/>
          <w:lang w:eastAsia="zh-CN"/>
        </w:rPr>
        <w:t>（</w:t>
      </w:r>
      <w:r>
        <w:rPr>
          <w:rFonts w:hint="eastAsia" w:ascii="仿宋" w:hAnsi="仿宋" w:eastAsia="仿宋" w:cs="仿宋"/>
          <w:bCs/>
          <w:sz w:val="28"/>
          <w:szCs w:val="28"/>
          <w:highlight w:val="none"/>
          <w:u w:val="none"/>
          <w:lang w:val="en-US" w:eastAsia="zh-CN"/>
        </w:rPr>
        <w:t>1</w:t>
      </w:r>
      <w:r>
        <w:rPr>
          <w:rFonts w:hint="eastAsia" w:ascii="仿宋" w:hAnsi="仿宋" w:eastAsia="仿宋" w:cs="仿宋"/>
          <w:bCs/>
          <w:sz w:val="28"/>
          <w:szCs w:val="28"/>
          <w:highlight w:val="none"/>
          <w:u w:val="none"/>
          <w:lang w:eastAsia="zh-CN"/>
        </w:rPr>
        <w:t>）</w:t>
      </w:r>
      <w:bookmarkEnd w:id="1"/>
      <w:bookmarkStart w:id="3" w:name="OLE_LINK2"/>
      <w:permStart w:id="17" w:edGrp="everyone"/>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bookmarkEnd w:id="2"/>
      <w:bookmarkEnd w:id="3"/>
      <w:permEnd w:id="17"/>
      <w:r>
        <w:rPr>
          <w:rFonts w:hint="eastAsia" w:ascii="仿宋" w:hAnsi="仿宋" w:eastAsia="仿宋" w:cs="仿宋"/>
          <w:bCs/>
          <w:sz w:val="28"/>
          <w:szCs w:val="28"/>
          <w:highlight w:val="none"/>
          <w:u w:val="single"/>
        </w:rPr>
        <w:t>日历天（至项目竣工测绘，完成不动产权业务）</w:t>
      </w:r>
      <w:r>
        <w:rPr>
          <w:rFonts w:hint="eastAsia" w:ascii="仿宋" w:hAnsi="仿宋" w:eastAsia="仿宋" w:cs="仿宋"/>
          <w:sz w:val="28"/>
          <w:szCs w:val="28"/>
          <w:highlight w:val="none"/>
          <w:u w:val="single"/>
        </w:rPr>
        <w:t>。具</w:t>
      </w:r>
      <w:r>
        <w:rPr>
          <w:rFonts w:hint="eastAsia" w:ascii="仿宋" w:hAnsi="仿宋" w:eastAsia="仿宋" w:cs="仿宋"/>
          <w:bCs/>
          <w:sz w:val="28"/>
          <w:szCs w:val="28"/>
          <w:highlight w:val="none"/>
          <w:u w:val="single"/>
        </w:rPr>
        <w:t>体开工日期以委托人下达的开工令为准，具体竣工日期以满足委托人要求为准。提交成果文件的时间以委托人要求为准（（</w:t>
      </w:r>
      <w:r>
        <w:rPr>
          <w:rFonts w:hint="eastAsia" w:ascii="仿宋" w:hAnsi="仿宋" w:eastAsia="仿宋" w:cs="仿宋"/>
          <w:bCs/>
          <w:sz w:val="28"/>
          <w:szCs w:val="28"/>
          <w:highlight w:val="none"/>
          <w:u w:val="single"/>
          <w:lang w:val="en-US"/>
        </w:rPr>
        <w:t>本合同若没有约定具体时间的</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rPr>
        <w:t>则以委托人书面通知要求为准</w:t>
      </w:r>
      <w:r>
        <w:rPr>
          <w:rFonts w:hint="eastAsia" w:ascii="仿宋" w:hAnsi="仿宋" w:eastAsia="仿宋" w:cs="仿宋"/>
          <w:bCs/>
          <w:sz w:val="28"/>
          <w:szCs w:val="28"/>
          <w:highlight w:val="none"/>
          <w:u w:val="single"/>
        </w:rPr>
        <w:t>）。</w:t>
      </w:r>
    </w:p>
    <w:p>
      <w:pPr>
        <w:numPr>
          <w:ilvl w:val="0"/>
          <w:numId w:val="0"/>
        </w:numPr>
        <w:shd w:val="clear" w:color="auto" w:fill="auto"/>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测绘成果含：测绘报告书一式</w:t>
      </w:r>
      <w:permStart w:id="18" w:edGrp="everyone"/>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ermEnd w:id="18"/>
      <w:r>
        <w:rPr>
          <w:rFonts w:hint="eastAsia" w:ascii="仿宋" w:hAnsi="仿宋" w:eastAsia="仿宋" w:cs="仿宋"/>
          <w:sz w:val="28"/>
          <w:szCs w:val="28"/>
          <w:highlight w:val="none"/>
        </w:rPr>
        <w:t>份（含房屋分层报告图），</w:t>
      </w:r>
      <w:r>
        <w:rPr>
          <w:rFonts w:hint="eastAsia" w:ascii="仿宋" w:hAnsi="仿宋" w:eastAsia="仿宋" w:cs="仿宋"/>
          <w:color w:val="auto"/>
          <w:kern w:val="0"/>
          <w:sz w:val="28"/>
          <w:szCs w:val="28"/>
          <w:highlight w:val="none"/>
          <w:lang w:val="en-US" w:eastAsia="zh-CN" w:bidi="ar-SA"/>
        </w:rPr>
        <w:t>规划核实测量竣工总平面图测绘报告</w:t>
      </w:r>
      <w:r>
        <w:rPr>
          <w:rFonts w:hint="eastAsia" w:ascii="仿宋" w:hAnsi="仿宋" w:eastAsia="仿宋" w:cs="仿宋"/>
          <w:sz w:val="28"/>
          <w:szCs w:val="28"/>
          <w:highlight w:val="none"/>
        </w:rPr>
        <w:t>一式</w:t>
      </w:r>
      <w:permStart w:id="19" w:edGrp="everyone"/>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ermEnd w:id="19"/>
      <w:r>
        <w:rPr>
          <w:rFonts w:hint="eastAsia" w:ascii="仿宋" w:hAnsi="仿宋" w:eastAsia="仿宋" w:cs="仿宋"/>
          <w:sz w:val="28"/>
          <w:szCs w:val="28"/>
          <w:highlight w:val="none"/>
        </w:rPr>
        <w:t>份</w:t>
      </w:r>
      <w:r>
        <w:rPr>
          <w:rFonts w:hint="eastAsia" w:ascii="仿宋" w:hAnsi="仿宋" w:eastAsia="仿宋" w:cs="仿宋"/>
          <w:color w:val="auto"/>
          <w:kern w:val="0"/>
          <w:sz w:val="28"/>
          <w:szCs w:val="28"/>
          <w:highlight w:val="none"/>
          <w:lang w:val="en-US" w:eastAsia="zh-CN" w:bidi="ar-SA"/>
        </w:rPr>
        <w:t>，</w:t>
      </w:r>
      <w:r>
        <w:rPr>
          <w:rFonts w:hint="eastAsia" w:ascii="仿宋" w:hAnsi="仿宋" w:eastAsia="仿宋" w:cs="仿宋"/>
          <w:sz w:val="28"/>
          <w:szCs w:val="28"/>
          <w:highlight w:val="none"/>
        </w:rPr>
        <w:t>项目工程竣工规划经济技术指标核算书一式</w:t>
      </w:r>
      <w:permStart w:id="20" w:edGrp="everyone"/>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ermEnd w:id="20"/>
      <w:r>
        <w:rPr>
          <w:rFonts w:hint="eastAsia" w:ascii="仿宋" w:hAnsi="仿宋" w:eastAsia="仿宋" w:cs="仿宋"/>
          <w:sz w:val="28"/>
          <w:szCs w:val="28"/>
          <w:highlight w:val="none"/>
        </w:rPr>
        <w:t>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rPr>
        <w:t>以上文件的</w:t>
      </w:r>
      <w:r>
        <w:rPr>
          <w:rFonts w:hint="eastAsia" w:ascii="仿宋" w:hAnsi="仿宋" w:eastAsia="仿宋" w:cs="仿宋"/>
          <w:sz w:val="28"/>
          <w:szCs w:val="28"/>
          <w:highlight w:val="none"/>
        </w:rPr>
        <w:t>电子版</w:t>
      </w:r>
      <w:permStart w:id="21" w:edGrp="everyone"/>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ermEnd w:id="21"/>
      <w:r>
        <w:rPr>
          <w:rFonts w:hint="eastAsia" w:ascii="仿宋" w:hAnsi="仿宋" w:eastAsia="仿宋" w:cs="仿宋"/>
          <w:sz w:val="28"/>
          <w:szCs w:val="28"/>
          <w:highlight w:val="none"/>
        </w:rPr>
        <w:t>份。</w:t>
      </w:r>
    </w:p>
    <w:p>
      <w:pPr>
        <w:numPr>
          <w:ilvl w:val="0"/>
          <w:numId w:val="0"/>
        </w:numPr>
        <w:shd w:val="clear" w:color="auto" w:fill="auto"/>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对测绘结果有异议的，在</w:t>
      </w:r>
      <w:permStart w:id="22" w:edGrp="everyone"/>
      <w:r>
        <w:rPr>
          <w:rFonts w:hint="eastAsia" w:ascii="仿宋" w:hAnsi="仿宋" w:eastAsia="仿宋" w:cs="仿宋"/>
          <w:sz w:val="28"/>
          <w:szCs w:val="28"/>
          <w:highlight w:val="none"/>
        </w:rPr>
        <w:t>7</w:t>
      </w:r>
      <w:permEnd w:id="22"/>
      <w:r>
        <w:rPr>
          <w:rFonts w:hint="eastAsia" w:ascii="仿宋" w:hAnsi="仿宋" w:eastAsia="仿宋" w:cs="仿宋"/>
          <w:sz w:val="28"/>
          <w:szCs w:val="28"/>
          <w:highlight w:val="none"/>
        </w:rPr>
        <w:t xml:space="preserve">日内可申请复测。 </w:t>
      </w:r>
    </w:p>
    <w:p>
      <w:pPr>
        <w:shd w:val="clear" w:color="auto" w:fill="auto"/>
        <w:ind w:firstLine="551" w:firstLineChars="196"/>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
          <w:sz w:val="28"/>
          <w:szCs w:val="28"/>
          <w:highlight w:val="none"/>
        </w:rPr>
        <w:t xml:space="preserve">第三条 </w:t>
      </w:r>
      <w:r>
        <w:rPr>
          <w:rFonts w:hint="eastAsia" w:ascii="仿宋" w:hAnsi="仿宋" w:eastAsia="仿宋" w:cs="仿宋"/>
          <w:sz w:val="28"/>
          <w:szCs w:val="28"/>
          <w:highlight w:val="none"/>
        </w:rPr>
        <w:t>作业技术要求</w:t>
      </w:r>
    </w:p>
    <w:p>
      <w:pPr>
        <w:shd w:val="clear" w:color="auto" w:fill="auto"/>
        <w:ind w:firstLine="534" w:firstLineChars="19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 质量标准：合格。符合包括但不限于以下标准、规范：</w:t>
      </w:r>
      <w:permStart w:id="23" w:edGrp="everyone"/>
      <w:r>
        <w:rPr>
          <w:rFonts w:hint="eastAsia" w:ascii="仿宋" w:hAnsi="仿宋" w:eastAsia="仿宋" w:cs="仿宋"/>
          <w:sz w:val="28"/>
          <w:szCs w:val="28"/>
          <w:highlight w:val="none"/>
          <w:lang w:val="en-US" w:eastAsia="zh-CN"/>
        </w:rPr>
        <w:t xml:space="preserve"> 依据国家《房产测绘管理办法》法律法规、中华人民共和国国家标准GB/T17986.1-2000《房产测量规范》、《房产图图式》GB/T17986.2-2000、《海口市工程建设项目“联合测绘”技术规程（试行）》（海资规确权〔2021〕331号）、《建筑工程建筑面积计算规范》GB/T50353-2013及相关技术规范标准，</w:t>
      </w:r>
      <w:r>
        <w:rPr>
          <w:rFonts w:hint="eastAsia" w:ascii="仿宋" w:hAnsi="仿宋" w:eastAsia="仿宋" w:cs="仿宋"/>
          <w:i w:val="0"/>
          <w:iCs w:val="0"/>
          <w:caps w:val="0"/>
          <w:spacing w:val="0"/>
          <w:sz w:val="28"/>
          <w:szCs w:val="28"/>
          <w:highlight w:val="none"/>
          <w:shd w:val="clear" w:color="auto" w:fill="F2F2F7"/>
        </w:rPr>
        <w:t>组织有关技术人员对项目进行</w:t>
      </w:r>
      <w:r>
        <w:rPr>
          <w:rFonts w:hint="eastAsia" w:ascii="仿宋" w:hAnsi="仿宋" w:eastAsia="仿宋" w:cs="仿宋"/>
          <w:i w:val="0"/>
          <w:iCs w:val="0"/>
          <w:caps w:val="0"/>
          <w:spacing w:val="0"/>
          <w:sz w:val="28"/>
          <w:szCs w:val="28"/>
          <w:highlight w:val="none"/>
          <w:shd w:val="clear" w:color="auto" w:fill="F2F2F7"/>
          <w:lang w:eastAsia="zh-CN"/>
        </w:rPr>
        <w:t>、</w:t>
      </w:r>
      <w:r>
        <w:rPr>
          <w:rFonts w:hint="eastAsia" w:ascii="仿宋" w:hAnsi="仿宋" w:eastAsia="仿宋" w:cs="仿宋"/>
          <w:i w:val="0"/>
          <w:iCs w:val="0"/>
          <w:caps w:val="0"/>
          <w:spacing w:val="0"/>
          <w:sz w:val="28"/>
          <w:szCs w:val="28"/>
          <w:highlight w:val="none"/>
          <w:shd w:val="clear" w:color="auto" w:fill="F2F2F7"/>
          <w:lang w:val="en-US" w:eastAsia="zh-CN"/>
        </w:rPr>
        <w:t>放线验线、封顶核验、</w:t>
      </w:r>
      <w:r>
        <w:rPr>
          <w:rFonts w:hint="eastAsia" w:ascii="仿宋" w:hAnsi="仿宋" w:eastAsia="仿宋" w:cs="仿宋"/>
          <w:i w:val="0"/>
          <w:iCs w:val="0"/>
          <w:caps w:val="0"/>
          <w:spacing w:val="0"/>
          <w:sz w:val="28"/>
          <w:szCs w:val="28"/>
          <w:highlight w:val="none"/>
          <w:shd w:val="clear" w:color="auto" w:fill="F2F2F7"/>
        </w:rPr>
        <w:t>房产测绘及规划核实测量，编制各阶段项目的房屋测绘报告、规划核实测量竣工总平面图测绘报告</w:t>
      </w:r>
      <w:r>
        <w:rPr>
          <w:rFonts w:hint="eastAsia" w:ascii="仿宋" w:hAnsi="仿宋" w:eastAsia="仿宋" w:cs="仿宋"/>
          <w:i w:val="0"/>
          <w:iCs w:val="0"/>
          <w:caps w:val="0"/>
          <w:spacing w:val="0"/>
          <w:sz w:val="28"/>
          <w:szCs w:val="28"/>
          <w:highlight w:val="none"/>
          <w:shd w:val="clear" w:color="auto" w:fill="F2F2F7"/>
          <w:lang w:val="en-US" w:eastAsia="zh-CN"/>
        </w:rPr>
        <w:t>绿化核实测量图</w:t>
      </w:r>
      <w:r>
        <w:rPr>
          <w:rFonts w:hint="eastAsia" w:ascii="仿宋" w:hAnsi="仿宋" w:eastAsia="仿宋" w:cs="仿宋"/>
          <w:i w:val="0"/>
          <w:iCs w:val="0"/>
          <w:caps w:val="0"/>
          <w:spacing w:val="0"/>
          <w:sz w:val="28"/>
          <w:szCs w:val="28"/>
          <w:highlight w:val="none"/>
          <w:shd w:val="clear" w:color="auto" w:fill="F2F2F7"/>
        </w:rPr>
        <w:t>等本合同所需成果文件，报请政府主管部门审批备案。</w:t>
      </w:r>
    </w:p>
    <w:permEnd w:id="23"/>
    <w:p>
      <w:pPr>
        <w:shd w:val="clear" w:color="auto" w:fill="auto"/>
        <w:ind w:firstLine="534" w:firstLineChars="191"/>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除上述标准外，由设区的市以上房地产行政主管部门依据上述标准制定的相关规定也可作为依据（与上述标准抵触的规定除外）。</w:t>
      </w:r>
    </w:p>
    <w:p>
      <w:pPr>
        <w:shd w:val="clear" w:color="auto" w:fill="auto"/>
        <w:ind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2工作内容如下：①在报建方案文本出来后</w:t>
      </w:r>
      <w:permStart w:id="24" w:edGrp="everyone"/>
      <w:r>
        <w:rPr>
          <w:rFonts w:hint="eastAsia" w:ascii="仿宋" w:hAnsi="仿宋" w:eastAsia="仿宋" w:cs="仿宋"/>
          <w:sz w:val="28"/>
          <w:szCs w:val="28"/>
          <w:highlight w:val="none"/>
        </w:rPr>
        <w:t xml:space="preserve">   </w:t>
      </w:r>
      <w:permEnd w:id="24"/>
      <w:r>
        <w:rPr>
          <w:rFonts w:hint="eastAsia" w:ascii="仿宋" w:hAnsi="仿宋" w:eastAsia="仿宋" w:cs="仿宋"/>
          <w:sz w:val="28"/>
          <w:szCs w:val="28"/>
          <w:highlight w:val="none"/>
          <w:lang w:val="en-US"/>
        </w:rPr>
        <w:t>日内</w:t>
      </w:r>
      <w:r>
        <w:rPr>
          <w:rFonts w:hint="eastAsia" w:ascii="仿宋" w:hAnsi="仿宋" w:eastAsia="仿宋" w:cs="仿宋"/>
          <w:sz w:val="28"/>
          <w:szCs w:val="28"/>
          <w:highlight w:val="none"/>
        </w:rPr>
        <w:t>，对报建图纸进行面积核算、图测</w:t>
      </w:r>
      <w:r>
        <w:rPr>
          <w:rFonts w:hint="eastAsia" w:ascii="仿宋" w:hAnsi="仿宋" w:eastAsia="仿宋" w:cs="仿宋"/>
          <w:sz w:val="28"/>
          <w:szCs w:val="28"/>
          <w:highlight w:val="none"/>
          <w:lang w:val="en-US"/>
        </w:rPr>
        <w:t>并</w:t>
      </w:r>
      <w:r>
        <w:rPr>
          <w:rFonts w:hint="eastAsia" w:ascii="仿宋" w:hAnsi="仿宋" w:eastAsia="仿宋" w:cs="仿宋"/>
          <w:sz w:val="28"/>
          <w:szCs w:val="28"/>
          <w:highlight w:val="none"/>
        </w:rPr>
        <w:t>出具《房屋建筑面积测绘报告（预测报告）》，办理预售许可证使用（计算规范采用国标《房产测量规范GBT17986.1-2000》）；②待建筑物封顶完工后</w:t>
      </w:r>
      <w:permStart w:id="25" w:edGrp="everyone"/>
      <w:r>
        <w:rPr>
          <w:rFonts w:hint="eastAsia" w:ascii="仿宋" w:hAnsi="仿宋" w:eastAsia="仿宋" w:cs="仿宋"/>
          <w:sz w:val="28"/>
          <w:szCs w:val="28"/>
          <w:highlight w:val="none"/>
        </w:rPr>
        <w:t xml:space="preserve">    </w:t>
      </w:r>
      <w:permEnd w:id="25"/>
      <w:r>
        <w:rPr>
          <w:rFonts w:hint="eastAsia" w:ascii="仿宋" w:hAnsi="仿宋" w:eastAsia="仿宋" w:cs="仿宋"/>
          <w:sz w:val="28"/>
          <w:szCs w:val="28"/>
          <w:highlight w:val="none"/>
          <w:lang w:val="en-US"/>
        </w:rPr>
        <w:t>日内</w:t>
      </w:r>
      <w:r>
        <w:rPr>
          <w:rFonts w:hint="eastAsia" w:ascii="仿宋" w:hAnsi="仿宋" w:eastAsia="仿宋" w:cs="仿宋"/>
          <w:sz w:val="28"/>
          <w:szCs w:val="28"/>
          <w:highlight w:val="none"/>
        </w:rPr>
        <w:t>，进行现场实地测量</w:t>
      </w:r>
      <w:r>
        <w:rPr>
          <w:rFonts w:hint="eastAsia" w:ascii="仿宋" w:hAnsi="仿宋" w:eastAsia="仿宋" w:cs="仿宋"/>
          <w:sz w:val="28"/>
          <w:szCs w:val="28"/>
          <w:highlight w:val="none"/>
          <w:lang w:val="en-US"/>
        </w:rPr>
        <w:t>并</w:t>
      </w:r>
      <w:r>
        <w:rPr>
          <w:rFonts w:hint="eastAsia" w:ascii="仿宋" w:hAnsi="仿宋" w:eastAsia="仿宋" w:cs="仿宋"/>
          <w:sz w:val="28"/>
          <w:szCs w:val="28"/>
          <w:highlight w:val="none"/>
        </w:rPr>
        <w:t>出具《房屋建筑面积测绘报告（竣工报告）》，办理规划验收和不动产权证时使用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③实地对项目开展放线、验线工作,对已封顶建筑±00标高，层顶标高，建筑最高点标高进行测量，编辑实测标高与批建标高的对比图，并编辑情况说明成果报告。完成竣工总平图测绘和竣工规划经济技术指标核算及绿地核算全部工作并向委托人交付符合前述约定的咨询成果。</w:t>
      </w:r>
    </w:p>
    <w:p>
      <w:pPr>
        <w:shd w:val="clear" w:color="auto" w:fill="auto"/>
        <w:ind w:firstLine="534" w:firstLineChars="190"/>
        <w:rPr>
          <w:rFonts w:hint="eastAsia" w:ascii="仿宋" w:hAnsi="仿宋" w:eastAsia="仿宋" w:cs="仿宋"/>
          <w:b/>
          <w:sz w:val="28"/>
          <w:szCs w:val="28"/>
          <w:highlight w:val="none"/>
        </w:rPr>
      </w:pPr>
      <w:r>
        <w:rPr>
          <w:rFonts w:hint="eastAsia" w:ascii="仿宋" w:hAnsi="仿宋" w:eastAsia="仿宋" w:cs="仿宋"/>
          <w:b/>
          <w:sz w:val="28"/>
          <w:szCs w:val="28"/>
          <w:highlight w:val="none"/>
        </w:rPr>
        <w:t>第四条 合同价款及付款方式</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4.1合同价格形式：</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综合单价包干合同。</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4.2合同价款：本合同</w:t>
      </w:r>
      <w:bookmarkStart w:id="4" w:name="OLE_LINK41"/>
      <w:r>
        <w:rPr>
          <w:rFonts w:hint="eastAsia" w:ascii="仿宋" w:hAnsi="仿宋" w:eastAsia="仿宋" w:cs="仿宋"/>
          <w:sz w:val="28"/>
          <w:szCs w:val="28"/>
          <w:highlight w:val="none"/>
        </w:rPr>
        <w:t>含税暂定总价</w:t>
      </w:r>
      <w:bookmarkEnd w:id="4"/>
      <w:r>
        <w:rPr>
          <w:rFonts w:hint="eastAsia" w:ascii="仿宋" w:hAnsi="仿宋" w:eastAsia="仿宋" w:cs="仿宋"/>
          <w:sz w:val="28"/>
          <w:szCs w:val="28"/>
          <w:highlight w:val="none"/>
        </w:rPr>
        <w:t>为人民币（大写）</w:t>
      </w:r>
      <w:permStart w:id="26" w:edGrp="everyone"/>
      <w:r>
        <w:rPr>
          <w:rFonts w:hint="eastAsia" w:ascii="仿宋" w:hAnsi="仿宋" w:eastAsia="仿宋" w:cs="仿宋"/>
          <w:sz w:val="28"/>
          <w:szCs w:val="28"/>
          <w:highlight w:val="none"/>
          <w:u w:val="single"/>
        </w:rPr>
        <w:t xml:space="preserve">     </w:t>
      </w:r>
      <w:permEnd w:id="26"/>
      <w:r>
        <w:rPr>
          <w:rFonts w:hint="eastAsia" w:ascii="仿宋" w:hAnsi="仿宋" w:eastAsia="仿宋" w:cs="仿宋"/>
          <w:sz w:val="28"/>
          <w:szCs w:val="28"/>
          <w:highlight w:val="none"/>
        </w:rPr>
        <w:t>（小写¥</w:t>
      </w:r>
      <w:permStart w:id="27" w:edGrp="everyone"/>
      <w:r>
        <w:rPr>
          <w:rFonts w:hint="eastAsia" w:ascii="仿宋" w:hAnsi="仿宋" w:eastAsia="仿宋" w:cs="仿宋"/>
          <w:sz w:val="28"/>
          <w:szCs w:val="28"/>
          <w:highlight w:val="none"/>
          <w:u w:val="single"/>
        </w:rPr>
        <w:t xml:space="preserve">        </w:t>
      </w:r>
      <w:permEnd w:id="27"/>
      <w:r>
        <w:rPr>
          <w:rFonts w:hint="eastAsia" w:ascii="仿宋" w:hAnsi="仿宋" w:eastAsia="仿宋" w:cs="仿宋"/>
          <w:sz w:val="28"/>
          <w:szCs w:val="28"/>
          <w:highlight w:val="none"/>
        </w:rPr>
        <w:t>元），税率：</w:t>
      </w:r>
      <w:permStart w:id="28" w:edGrp="everyone"/>
      <w:r>
        <w:rPr>
          <w:rFonts w:hint="eastAsia" w:ascii="仿宋" w:hAnsi="仿宋" w:eastAsia="仿宋" w:cs="仿宋"/>
          <w:sz w:val="28"/>
          <w:szCs w:val="28"/>
          <w:highlight w:val="none"/>
          <w:u w:val="single"/>
        </w:rPr>
        <w:t xml:space="preserve">    </w:t>
      </w:r>
      <w:permEnd w:id="28"/>
      <w:r>
        <w:rPr>
          <w:rFonts w:hint="eastAsia" w:ascii="仿宋" w:hAnsi="仿宋" w:eastAsia="仿宋" w:cs="仿宋"/>
          <w:sz w:val="28"/>
          <w:szCs w:val="28"/>
          <w:highlight w:val="none"/>
        </w:rPr>
        <w:t>%，不含税暂定总价人民币（大写）</w:t>
      </w:r>
      <w:permStart w:id="29" w:edGrp="everyone"/>
      <w:r>
        <w:rPr>
          <w:rFonts w:hint="eastAsia" w:ascii="仿宋" w:hAnsi="仿宋" w:eastAsia="仿宋" w:cs="仿宋"/>
          <w:sz w:val="28"/>
          <w:szCs w:val="28"/>
          <w:highlight w:val="none"/>
          <w:u w:val="single"/>
        </w:rPr>
        <w:t xml:space="preserve">   </w:t>
      </w:r>
      <w:permEnd w:id="29"/>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permStart w:id="30" w:edGrp="everyone"/>
      <w:r>
        <w:rPr>
          <w:rFonts w:hint="eastAsia" w:ascii="仿宋" w:hAnsi="仿宋" w:eastAsia="仿宋" w:cs="仿宋"/>
          <w:sz w:val="28"/>
          <w:szCs w:val="28"/>
          <w:highlight w:val="none"/>
          <w:u w:val="single"/>
        </w:rPr>
        <w:t xml:space="preserve">      </w:t>
      </w:r>
      <w:permEnd w:id="30"/>
      <w:r>
        <w:rPr>
          <w:rFonts w:hint="eastAsia" w:ascii="仿宋" w:hAnsi="仿宋" w:eastAsia="仿宋" w:cs="仿宋"/>
          <w:sz w:val="28"/>
          <w:szCs w:val="28"/>
          <w:highlight w:val="none"/>
        </w:rPr>
        <w:t xml:space="preserve"> 元)，中标下浮率为：</w:t>
      </w:r>
      <w:permStart w:id="31" w:edGrp="everyone"/>
      <w:r>
        <w:rPr>
          <w:rFonts w:hint="eastAsia" w:ascii="仿宋" w:hAnsi="仿宋" w:eastAsia="仿宋" w:cs="仿宋"/>
          <w:sz w:val="28"/>
          <w:szCs w:val="28"/>
          <w:highlight w:val="none"/>
          <w:u w:val="single"/>
        </w:rPr>
        <w:t xml:space="preserve">      </w:t>
      </w:r>
      <w:permEnd w:id="31"/>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%，税金：人民币（大写）</w:t>
      </w:r>
      <w:permStart w:id="32" w:edGrp="everyone"/>
      <w:r>
        <w:rPr>
          <w:rFonts w:hint="eastAsia" w:ascii="仿宋" w:hAnsi="仿宋" w:eastAsia="仿宋" w:cs="仿宋"/>
          <w:sz w:val="28"/>
          <w:szCs w:val="28"/>
          <w:highlight w:val="none"/>
          <w:u w:val="single"/>
        </w:rPr>
        <w:t xml:space="preserve">   </w:t>
      </w:r>
      <w:permEnd w:id="32"/>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permStart w:id="33" w:edGrp="everyone"/>
      <w:r>
        <w:rPr>
          <w:rFonts w:hint="eastAsia" w:ascii="仿宋" w:hAnsi="仿宋" w:eastAsia="仿宋" w:cs="仿宋"/>
          <w:sz w:val="28"/>
          <w:szCs w:val="28"/>
          <w:highlight w:val="none"/>
          <w:u w:val="single"/>
        </w:rPr>
        <w:t xml:space="preserve">      </w:t>
      </w:r>
      <w:permEnd w:id="33"/>
      <w:r>
        <w:rPr>
          <w:rFonts w:hint="eastAsia" w:ascii="仿宋" w:hAnsi="仿宋" w:eastAsia="仿宋" w:cs="仿宋"/>
          <w:sz w:val="28"/>
          <w:szCs w:val="28"/>
          <w:highlight w:val="none"/>
        </w:rPr>
        <w:t xml:space="preserve"> 元)。如遇国家税率调整，则合同含税价及税率相应调整，受托人应按纳税义务发生时的税率开具</w:t>
      </w:r>
      <w:r>
        <w:rPr>
          <w:rFonts w:hint="eastAsia" w:ascii="仿宋" w:hAnsi="仿宋" w:eastAsia="仿宋" w:cs="仿宋"/>
          <w:sz w:val="28"/>
          <w:szCs w:val="28"/>
          <w:highlight w:val="none"/>
          <w:lang w:eastAsia="zh-CN"/>
        </w:rPr>
        <w:t>增值税</w:t>
      </w:r>
      <w:permStart w:id="34" w:edGrp="everyone"/>
      <w:r>
        <w:rPr>
          <w:rFonts w:hint="eastAsia" w:ascii="仿宋" w:hAnsi="仿宋" w:eastAsia="仿宋" w:cs="仿宋"/>
          <w:sz w:val="28"/>
          <w:szCs w:val="28"/>
          <w:highlight w:val="none"/>
          <w:lang w:eastAsia="zh-CN"/>
        </w:rPr>
        <w:t>专用</w:t>
      </w:r>
      <w:permEnd w:id="34"/>
      <w:r>
        <w:rPr>
          <w:rFonts w:hint="eastAsia" w:ascii="仿宋" w:hAnsi="仿宋" w:eastAsia="仿宋" w:cs="仿宋"/>
          <w:sz w:val="28"/>
          <w:szCs w:val="28"/>
          <w:highlight w:val="none"/>
          <w:lang w:eastAsia="zh-CN"/>
        </w:rPr>
        <w:t>发票</w:t>
      </w:r>
      <w:r>
        <w:rPr>
          <w:rFonts w:hint="eastAsia" w:ascii="仿宋" w:hAnsi="仿宋" w:eastAsia="仿宋" w:cs="仿宋"/>
          <w:sz w:val="28"/>
          <w:szCs w:val="28"/>
          <w:highlight w:val="none"/>
        </w:rPr>
        <w:t>，税率变化导致价税金额的变更应在进度及结算金额中进行调整。该费用已包含受托人为履行本合同所支出的服务费、编制费、版权费、资料费、食宿费、人工费、交通费、差旅费、税费等全部费用，除双方另有约定外，委托人无需另行支付任何其他费用。</w:t>
      </w:r>
    </w:p>
    <w:p>
      <w:pPr>
        <w:keepNext w:val="0"/>
        <w:keepLines w:val="0"/>
        <w:pageBreakBefore w:val="0"/>
        <w:widowControl/>
        <w:suppressLineNumbers w:val="0"/>
        <w:kinsoku/>
        <w:wordWrap/>
        <w:overflowPunct/>
        <w:topLinePunct w:val="0"/>
        <w:autoSpaceDE/>
        <w:autoSpaceDN/>
        <w:bidi w:val="0"/>
        <w:adjustRightInd/>
        <w:snapToGrid/>
        <w:spacing w:after="157" w:afterLines="50"/>
        <w:ind w:left="0" w:leftChars="0" w:firstLine="0" w:firstLineChars="0"/>
        <w:jc w:val="left"/>
        <w:textAlignment w:val="auto"/>
        <w:rPr>
          <w:rFonts w:hint="eastAsia" w:ascii="仿宋" w:hAnsi="仿宋" w:eastAsia="仿宋" w:cs="仿宋"/>
          <w:b/>
          <w:bCs/>
          <w:color w:val="auto"/>
          <w:szCs w:val="28"/>
          <w:highlight w:val="yellow"/>
        </w:rPr>
      </w:pPr>
      <w:permStart w:id="35" w:edGrp="everyone"/>
      <w:r>
        <w:rPr>
          <w:rFonts w:hint="eastAsia" w:ascii="仿宋" w:hAnsi="仿宋" w:eastAsia="仿宋" w:cs="仿宋"/>
          <w:b/>
          <w:bCs/>
          <w:szCs w:val="28"/>
          <w:lang w:val="en-US" w:eastAsia="zh-CN"/>
        </w:rPr>
        <w:t xml:space="preserve">            </w:t>
      </w:r>
      <w:r>
        <w:rPr>
          <w:rFonts w:hint="eastAsia" w:ascii="仿宋" w:hAnsi="仿宋" w:eastAsia="仿宋" w:cs="仿宋"/>
          <w:b/>
          <w:bCs/>
          <w:color w:val="auto"/>
          <w:szCs w:val="28"/>
          <w:lang w:val="en-US" w:eastAsia="zh-CN"/>
        </w:rPr>
        <w:t xml:space="preserve">    </w:t>
      </w:r>
      <w:bookmarkStart w:id="5" w:name="OLE_LINK40"/>
      <w:r>
        <w:rPr>
          <w:rFonts w:hint="eastAsia" w:ascii="仿宋" w:hAnsi="仿宋" w:eastAsia="仿宋" w:cs="仿宋"/>
          <w:b/>
          <w:bCs/>
          <w:color w:val="auto"/>
          <w:szCs w:val="28"/>
          <w:highlight w:val="yellow"/>
        </w:rPr>
        <w:t>房屋测量及规划核实测量工程量清单</w:t>
      </w:r>
      <w:bookmarkEnd w:id="5"/>
    </w:p>
    <w:tbl>
      <w:tblPr>
        <w:tblStyle w:val="9"/>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685"/>
        <w:gridCol w:w="1126"/>
        <w:gridCol w:w="753"/>
        <w:gridCol w:w="1109"/>
        <w:gridCol w:w="116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序号</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工作内容</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暂定</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工作量</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计量</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单位</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除税单价（元）</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除税小计（元）</w:t>
            </w: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ind w:left="0" w:leftChars="0" w:firstLine="0" w:firstLineChars="0"/>
              <w:jc w:val="center"/>
              <w:rPr>
                <w:rFonts w:hint="default" w:ascii="仿宋" w:hAnsi="仿宋" w:eastAsia="仿宋" w:cs="仿宋"/>
                <w:b/>
                <w:bCs/>
                <w:color w:val="auto"/>
                <w:sz w:val="24"/>
                <w:szCs w:val="24"/>
                <w:highlight w:val="yellow"/>
                <w:vertAlign w:val="baseline"/>
                <w:lang w:val="en-US" w:eastAsia="zh-CN"/>
              </w:rPr>
            </w:pPr>
            <w:r>
              <w:rPr>
                <w:rFonts w:hint="eastAsia" w:ascii="仿宋" w:hAnsi="仿宋" w:eastAsia="仿宋" w:cs="仿宋"/>
                <w:b/>
                <w:bCs/>
                <w:color w:val="auto"/>
                <w:sz w:val="24"/>
                <w:szCs w:val="24"/>
                <w:highlight w:val="yellow"/>
                <w:vertAlign w:val="baseline"/>
                <w:lang w:val="en-US" w:eastAsia="zh-CN"/>
              </w:rPr>
              <w:t>一</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eastAsia" w:ascii="仿宋" w:hAnsi="仿宋" w:eastAsia="仿宋" w:cs="仿宋"/>
                <w:b/>
                <w:bCs/>
                <w:color w:val="auto"/>
                <w:sz w:val="24"/>
                <w:szCs w:val="24"/>
                <w:highlight w:val="yellow"/>
                <w:vertAlign w:val="baseline"/>
                <w:lang w:val="en-US" w:eastAsia="zh-CN"/>
              </w:rPr>
            </w:pPr>
            <w:r>
              <w:rPr>
                <w:rFonts w:hint="eastAsia" w:ascii="仿宋" w:hAnsi="仿宋" w:eastAsia="仿宋" w:cs="仿宋"/>
                <w:b/>
                <w:bCs/>
                <w:color w:val="auto"/>
                <w:sz w:val="24"/>
                <w:szCs w:val="24"/>
                <w:highlight w:val="yellow"/>
                <w:vertAlign w:val="baseline"/>
                <w:lang w:val="en-US" w:eastAsia="zh-CN"/>
              </w:rPr>
              <w:t>规划验线及房屋测绘</w:t>
            </w:r>
          </w:p>
        </w:tc>
        <w:tc>
          <w:tcPr>
            <w:tcW w:w="984" w:type="dxa"/>
            <w:vAlign w:val="center"/>
          </w:tcPr>
          <w:p>
            <w:pPr>
              <w:ind w:left="0" w:leftChars="0" w:firstLine="0" w:firstLineChars="0"/>
              <w:jc w:val="center"/>
              <w:rPr>
                <w:rFonts w:hint="default" w:ascii="仿宋" w:hAnsi="仿宋" w:eastAsia="仿宋" w:cs="仿宋"/>
                <w:color w:val="auto"/>
                <w:sz w:val="24"/>
                <w:szCs w:val="24"/>
                <w:highlight w:val="yellow"/>
                <w:vertAlign w:val="baseline"/>
                <w:lang w:val="en-US" w:eastAsia="zh-CN"/>
              </w:rPr>
            </w:pPr>
          </w:p>
        </w:tc>
        <w:tc>
          <w:tcPr>
            <w:tcW w:w="766" w:type="dxa"/>
            <w:vAlign w:val="center"/>
          </w:tcPr>
          <w:p>
            <w:pPr>
              <w:ind w:left="0" w:leftChars="0" w:firstLine="0" w:firstLineChars="0"/>
              <w:jc w:val="center"/>
              <w:rPr>
                <w:rFonts w:hint="eastAsia" w:ascii="仿宋" w:hAnsi="仿宋" w:eastAsia="仿宋" w:cs="仿宋"/>
                <w:color w:val="auto"/>
                <w:sz w:val="24"/>
                <w:szCs w:val="24"/>
                <w:highlight w:val="yellow"/>
                <w:vertAlign w:val="baseline"/>
                <w:lang w:val="en-US" w:eastAsia="zh-CN"/>
              </w:rPr>
            </w:pPr>
          </w:p>
        </w:tc>
        <w:tc>
          <w:tcPr>
            <w:tcW w:w="1117" w:type="dxa"/>
            <w:vAlign w:val="center"/>
          </w:tcPr>
          <w:p>
            <w:pPr>
              <w:ind w:left="0" w:leftChars="0" w:firstLine="0" w:firstLineChars="0"/>
              <w:jc w:val="both"/>
              <w:rPr>
                <w:rFonts w:hint="default" w:ascii="仿宋" w:hAnsi="仿宋" w:eastAsia="仿宋" w:cs="仿宋"/>
                <w:color w:val="auto"/>
                <w:sz w:val="24"/>
                <w:szCs w:val="24"/>
                <w:highlight w:val="yellow"/>
                <w:vertAlign w:val="baseline"/>
                <w:lang w:val="en-US" w:eastAsia="zh-CN"/>
              </w:rPr>
            </w:pPr>
          </w:p>
        </w:tc>
        <w:tc>
          <w:tcPr>
            <w:tcW w:w="1171" w:type="dxa"/>
            <w:vAlign w:val="center"/>
          </w:tcPr>
          <w:p>
            <w:pPr>
              <w:ind w:left="0" w:leftChars="0" w:firstLine="0" w:firstLineChars="0"/>
              <w:jc w:val="both"/>
              <w:rPr>
                <w:rFonts w:hint="default" w:ascii="仿宋" w:hAnsi="仿宋" w:eastAsia="仿宋" w:cs="仿宋"/>
                <w:color w:val="auto"/>
                <w:sz w:val="24"/>
                <w:szCs w:val="24"/>
                <w:highlight w:val="yellow"/>
                <w:vertAlign w:val="baseline"/>
                <w:lang w:val="en-US" w:eastAsia="zh-CN"/>
              </w:rPr>
            </w:pP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 w:hAnsi="仿宋" w:eastAsia="仿宋" w:cs="仿宋"/>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540" w:type="dxa"/>
            <w:vAlign w:val="center"/>
          </w:tcPr>
          <w:p>
            <w:pPr>
              <w:ind w:left="0" w:leftChars="0" w:firstLine="0" w:firstLineChars="0"/>
              <w:jc w:val="center"/>
              <w:rPr>
                <w:rFonts w:hint="default" w:ascii="仿宋" w:hAnsi="仿宋" w:eastAsia="仿宋" w:cs="仿宋"/>
                <w:b/>
                <w:bCs/>
                <w:color w:val="auto"/>
                <w:sz w:val="24"/>
                <w:szCs w:val="24"/>
                <w:highlight w:val="yellow"/>
                <w:vertAlign w:val="baseline"/>
                <w:lang w:val="en-US" w:eastAsia="zh-CN"/>
              </w:rPr>
            </w:pPr>
            <w:r>
              <w:rPr>
                <w:rFonts w:hint="eastAsia" w:ascii="仿宋" w:hAnsi="仿宋" w:eastAsia="仿宋" w:cs="仿宋"/>
                <w:b/>
                <w:bCs/>
                <w:color w:val="auto"/>
                <w:sz w:val="24"/>
                <w:szCs w:val="24"/>
                <w:highlight w:val="yellow"/>
                <w:vertAlign w:val="baseline"/>
                <w:lang w:val="en-US" w:eastAsia="zh-CN"/>
              </w:rPr>
              <w:t>1</w:t>
            </w:r>
          </w:p>
        </w:tc>
        <w:tc>
          <w:tcPr>
            <w:tcW w:w="1716" w:type="dxa"/>
            <w:vAlign w:val="center"/>
          </w:tcPr>
          <w:p>
            <w:pPr>
              <w:ind w:left="0" w:leftChars="0" w:firstLine="0" w:firstLineChars="0"/>
              <w:jc w:val="left"/>
              <w:rPr>
                <w:rFonts w:hint="default" w:ascii="仿宋" w:hAnsi="仿宋" w:eastAsia="仿宋" w:cs="仿宋"/>
                <w:b/>
                <w:bCs/>
                <w:color w:val="auto"/>
                <w:sz w:val="24"/>
                <w:szCs w:val="24"/>
                <w:highlight w:val="yellow"/>
                <w:vertAlign w:val="baseline"/>
                <w:lang w:val="en-US" w:eastAsia="zh-CN"/>
              </w:rPr>
            </w:pPr>
            <w:r>
              <w:rPr>
                <w:rFonts w:hint="eastAsia" w:ascii="仿宋" w:hAnsi="仿宋" w:eastAsia="仿宋" w:cs="仿宋"/>
                <w:b/>
                <w:bCs/>
                <w:color w:val="auto"/>
                <w:sz w:val="24"/>
                <w:szCs w:val="24"/>
                <w:highlight w:val="yellow"/>
                <w:vertAlign w:val="baseline"/>
                <w:lang w:val="en-US" w:eastAsia="zh-CN"/>
              </w:rPr>
              <w:t>规划验线</w:t>
            </w:r>
          </w:p>
        </w:tc>
        <w:tc>
          <w:tcPr>
            <w:tcW w:w="984" w:type="dxa"/>
            <w:vAlign w:val="center"/>
          </w:tcPr>
          <w:p>
            <w:pPr>
              <w:ind w:left="0" w:leftChars="0" w:firstLine="0" w:firstLineChars="0"/>
              <w:jc w:val="center"/>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2</w:t>
            </w:r>
          </w:p>
        </w:tc>
        <w:tc>
          <w:tcPr>
            <w:tcW w:w="766" w:type="dxa"/>
            <w:vAlign w:val="center"/>
          </w:tcPr>
          <w:p>
            <w:pPr>
              <w:ind w:left="0" w:leftChars="0" w:firstLine="0" w:firstLineChars="0"/>
              <w:jc w:val="center"/>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栋</w:t>
            </w:r>
          </w:p>
        </w:tc>
        <w:tc>
          <w:tcPr>
            <w:tcW w:w="1117" w:type="dxa"/>
            <w:vAlign w:val="center"/>
          </w:tcPr>
          <w:p>
            <w:pPr>
              <w:ind w:left="0" w:leftChars="0" w:firstLine="0" w:firstLineChars="0"/>
              <w:jc w:val="both"/>
              <w:rPr>
                <w:rFonts w:hint="default" w:ascii="仿宋" w:hAnsi="仿宋" w:eastAsia="仿宋" w:cs="仿宋"/>
                <w:color w:val="auto"/>
                <w:sz w:val="24"/>
                <w:szCs w:val="24"/>
                <w:highlight w:val="yellow"/>
                <w:vertAlign w:val="baseline"/>
                <w:lang w:val="en-US" w:eastAsia="zh-CN"/>
              </w:rPr>
            </w:pPr>
          </w:p>
        </w:tc>
        <w:tc>
          <w:tcPr>
            <w:tcW w:w="1171" w:type="dxa"/>
            <w:vAlign w:val="center"/>
          </w:tcPr>
          <w:p>
            <w:pPr>
              <w:ind w:left="0" w:leftChars="0" w:firstLine="0" w:firstLineChars="0"/>
              <w:jc w:val="both"/>
              <w:rPr>
                <w:rFonts w:hint="default" w:ascii="仿宋" w:hAnsi="仿宋" w:eastAsia="仿宋" w:cs="仿宋"/>
                <w:color w:val="auto"/>
                <w:sz w:val="24"/>
                <w:szCs w:val="24"/>
                <w:highlight w:val="yellow"/>
                <w:vertAlign w:val="baseline"/>
                <w:lang w:val="en-US" w:eastAsia="zh-CN"/>
              </w:rPr>
            </w:pP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eastAsia" w:ascii="仿宋" w:hAnsi="仿宋" w:eastAsia="仿宋" w:cs="仿宋"/>
                <w:b w:val="0"/>
                <w:bCs w:val="0"/>
                <w:color w:val="auto"/>
                <w:sz w:val="18"/>
                <w:szCs w:val="18"/>
                <w:highlight w:val="yellow"/>
                <w:vertAlign w:val="baseline"/>
                <w:lang w:val="en-US" w:eastAsia="zh-CN"/>
              </w:rPr>
            </w:pPr>
            <w:r>
              <w:rPr>
                <w:rFonts w:hint="eastAsia" w:ascii="仿宋" w:hAnsi="仿宋" w:eastAsia="仿宋" w:cs="仿宋"/>
                <w:b w:val="0"/>
                <w:bCs w:val="0"/>
                <w:color w:val="auto"/>
                <w:sz w:val="18"/>
                <w:szCs w:val="18"/>
                <w:highlight w:val="yellow"/>
                <w:vertAlign w:val="baseline"/>
                <w:lang w:val="en-US" w:eastAsia="zh-CN"/>
              </w:rPr>
              <w:t>1.完成项目规划验线，包括但不限于放线、验线、封顶核验，详见任务书；</w:t>
            </w:r>
          </w:p>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b w:val="0"/>
                <w:bCs w:val="0"/>
                <w:color w:val="auto"/>
                <w:sz w:val="18"/>
                <w:szCs w:val="18"/>
                <w:highlight w:val="yellow"/>
                <w:vertAlign w:val="baseline"/>
                <w:lang w:val="en-US" w:eastAsia="zh-CN"/>
              </w:rPr>
              <w:t>2.相关成果报告需报送政府主管部门审批备案；3.其他要求:满足国家现行相关规范要求，包含项目规划验线所涉及的一切工作内容。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default" w:ascii="仿宋" w:hAnsi="仿宋" w:eastAsia="仿宋" w:cs="仿宋"/>
                <w:b/>
                <w:bCs/>
                <w:color w:val="auto"/>
                <w:sz w:val="24"/>
                <w:szCs w:val="24"/>
                <w:highlight w:val="yellow"/>
                <w:vertAlign w:val="baseline"/>
                <w:lang w:val="en-US" w:eastAsia="zh-CN"/>
              </w:rPr>
            </w:pPr>
            <w:bookmarkStart w:id="6" w:name="OLE_LINK35" w:colFirst="2" w:colLast="5"/>
            <w:r>
              <w:rPr>
                <w:rFonts w:hint="eastAsia" w:ascii="仿宋" w:hAnsi="仿宋" w:eastAsia="仿宋" w:cs="仿宋"/>
                <w:b/>
                <w:bCs/>
                <w:color w:val="auto"/>
                <w:sz w:val="24"/>
                <w:szCs w:val="24"/>
                <w:highlight w:val="yellow"/>
                <w:vertAlign w:val="baseline"/>
                <w:lang w:val="en-US" w:eastAsia="zh-CN"/>
              </w:rPr>
              <w:t>2</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b/>
                <w:bCs/>
                <w:color w:val="auto"/>
                <w:sz w:val="24"/>
                <w:szCs w:val="24"/>
                <w:highlight w:val="yellow"/>
                <w:vertAlign w:val="baseline"/>
                <w:lang w:val="en-US" w:eastAsia="zh-CN"/>
              </w:rPr>
            </w:pPr>
            <w:r>
              <w:rPr>
                <w:rFonts w:hint="eastAsia" w:ascii="仿宋" w:hAnsi="仿宋" w:eastAsia="仿宋" w:cs="仿宋"/>
                <w:b/>
                <w:bCs/>
                <w:color w:val="auto"/>
                <w:sz w:val="24"/>
                <w:szCs w:val="24"/>
                <w:highlight w:val="yellow"/>
                <w:vertAlign w:val="baseline"/>
                <w:lang w:val="en-US" w:eastAsia="zh-CN"/>
              </w:rPr>
              <w:t>房屋测绘</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eastAsia" w:ascii="仿宋" w:hAnsi="仿宋" w:eastAsia="仿宋" w:cs="仿宋"/>
                <w:color w:val="auto"/>
                <w:sz w:val="24"/>
                <w:szCs w:val="24"/>
                <w:highlight w:val="yellow"/>
                <w:vertAlign w:val="baseline"/>
              </w:rPr>
            </w:pPr>
            <w:r>
              <w:rPr>
                <w:rFonts w:hint="eastAsia" w:ascii="仿宋" w:hAnsi="仿宋" w:eastAsia="仿宋" w:cs="仿宋"/>
                <w:color w:val="auto"/>
                <w:sz w:val="24"/>
                <w:szCs w:val="24"/>
                <w:highlight w:val="yellow"/>
                <w:vertAlign w:val="baseline"/>
              </w:rPr>
              <w:t>23759.04</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eastAsia" w:ascii="仿宋" w:hAnsi="仿宋" w:eastAsia="仿宋" w:cs="仿宋"/>
                <w:b w:val="0"/>
                <w:bCs w:val="0"/>
                <w:color w:val="auto"/>
                <w:sz w:val="18"/>
                <w:szCs w:val="18"/>
                <w:highlight w:val="yellow"/>
                <w:vertAlign w:val="baseline"/>
                <w:lang w:val="en-US" w:eastAsia="zh-CN"/>
              </w:rPr>
            </w:pPr>
            <w:r>
              <w:rPr>
                <w:rFonts w:hint="eastAsia" w:ascii="仿宋" w:hAnsi="仿宋" w:eastAsia="仿宋" w:cs="仿宋"/>
                <w:b w:val="0"/>
                <w:bCs w:val="0"/>
                <w:color w:val="auto"/>
                <w:sz w:val="18"/>
                <w:szCs w:val="18"/>
                <w:highlight w:val="yellow"/>
                <w:vertAlign w:val="baseline"/>
                <w:lang w:val="en-US" w:eastAsia="zh-CN"/>
              </w:rPr>
              <w:t>1.完成项目房屋测绘，包括但不限于设计方案面积核算、房屋权属面积的预测、竣工测绘（实测）测量，不动产权阶段的大小关联图（含房产分户电子关联图制作），详见任务书；</w:t>
            </w:r>
          </w:p>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eastAsia" w:ascii="仿宋" w:hAnsi="仿宋" w:eastAsia="仿宋" w:cs="仿宋"/>
                <w:b w:val="0"/>
                <w:bCs w:val="0"/>
                <w:color w:val="auto"/>
                <w:sz w:val="18"/>
                <w:szCs w:val="18"/>
                <w:highlight w:val="yellow"/>
                <w:vertAlign w:val="baseline"/>
                <w:lang w:val="en-US" w:eastAsia="zh-CN"/>
              </w:rPr>
            </w:pPr>
            <w:r>
              <w:rPr>
                <w:rFonts w:hint="eastAsia" w:ascii="仿宋" w:hAnsi="仿宋" w:eastAsia="仿宋" w:cs="仿宋"/>
                <w:b w:val="0"/>
                <w:bCs w:val="0"/>
                <w:color w:val="auto"/>
                <w:sz w:val="18"/>
                <w:szCs w:val="18"/>
                <w:highlight w:val="yellow"/>
                <w:vertAlign w:val="baseline"/>
                <w:lang w:val="en-US" w:eastAsia="zh-CN"/>
              </w:rPr>
              <w:t>2.相关成果报告需报送政府主管部门审批备案；</w:t>
            </w:r>
          </w:p>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eastAsia" w:ascii="仿宋" w:hAnsi="仿宋" w:eastAsia="仿宋" w:cs="仿宋"/>
                <w:color w:val="auto"/>
                <w:sz w:val="24"/>
                <w:szCs w:val="24"/>
                <w:highlight w:val="yellow"/>
                <w:vertAlign w:val="baseline"/>
              </w:rPr>
            </w:pPr>
            <w:r>
              <w:rPr>
                <w:rFonts w:hint="eastAsia" w:ascii="仿宋" w:hAnsi="仿宋" w:eastAsia="仿宋" w:cs="仿宋"/>
                <w:b w:val="0"/>
                <w:bCs w:val="0"/>
                <w:color w:val="auto"/>
                <w:sz w:val="18"/>
                <w:szCs w:val="18"/>
                <w:highlight w:val="yellow"/>
                <w:vertAlign w:val="baseline"/>
                <w:lang w:val="en-US" w:eastAsia="zh-CN"/>
              </w:rPr>
              <w:t>3.其他要求:满足国家现行相关规范要求，包含项目房屋测绘所涉及的一切工作内容。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仿宋" w:hAnsi="仿宋" w:eastAsia="仿宋" w:cs="仿宋"/>
                <w:b/>
                <w:bCs/>
                <w:color w:val="auto"/>
                <w:sz w:val="24"/>
                <w:szCs w:val="24"/>
                <w:highlight w:val="yellow"/>
                <w:vertAlign w:val="baseline"/>
                <w:lang w:val="en-US" w:eastAsia="zh-CN"/>
              </w:rPr>
            </w:pPr>
            <w:r>
              <w:rPr>
                <w:rFonts w:hint="eastAsia" w:ascii="仿宋" w:hAnsi="仿宋" w:eastAsia="仿宋" w:cs="仿宋"/>
                <w:b/>
                <w:bCs/>
                <w:color w:val="auto"/>
                <w:sz w:val="24"/>
                <w:szCs w:val="24"/>
                <w:highlight w:val="yellow"/>
                <w:vertAlign w:val="baseline"/>
                <w:lang w:val="en-US" w:eastAsia="zh-CN"/>
              </w:rPr>
              <w:t>二</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b/>
                <w:bCs/>
                <w:color w:val="auto"/>
                <w:sz w:val="24"/>
                <w:szCs w:val="24"/>
                <w:highlight w:val="yellow"/>
                <w:vertAlign w:val="baseline"/>
                <w:lang w:val="en-US" w:eastAsia="zh-CN"/>
              </w:rPr>
            </w:pPr>
            <w:r>
              <w:rPr>
                <w:rFonts w:hint="eastAsia" w:ascii="仿宋" w:hAnsi="仿宋" w:eastAsia="仿宋" w:cs="仿宋"/>
                <w:b/>
                <w:bCs/>
                <w:color w:val="auto"/>
                <w:sz w:val="24"/>
                <w:szCs w:val="24"/>
                <w:highlight w:val="yellow"/>
                <w:vertAlign w:val="baseline"/>
                <w:lang w:val="en-US" w:eastAsia="zh-CN"/>
              </w:rPr>
              <w:t>规划核实测量总价</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eastAsia" w:ascii="仿宋" w:hAnsi="仿宋" w:eastAsia="仿宋" w:cs="仿宋"/>
                <w:color w:val="auto"/>
                <w:sz w:val="24"/>
                <w:szCs w:val="24"/>
                <w:highlight w:val="yellow"/>
                <w:vertAlign w:val="baseline"/>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rPr>
            </w:pP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1</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验测平面位置</w:t>
            </w:r>
          </w:p>
        </w:tc>
        <w:tc>
          <w:tcPr>
            <w:tcW w:w="984" w:type="dxa"/>
            <w:vAlign w:val="center"/>
          </w:tcPr>
          <w:p>
            <w:pPr>
              <w:keepNext w:val="0"/>
              <w:keepLines w:val="0"/>
              <w:widowControl/>
              <w:suppressLineNumbers w:val="0"/>
              <w:ind w:firstLine="400" w:firstLineChars="200"/>
              <w:jc w:val="both"/>
              <w:textAlignment w:val="center"/>
              <w:rPr>
                <w:rFonts w:hint="eastAsia" w:ascii="仿宋" w:hAnsi="仿宋" w:eastAsia="仿宋" w:cs="仿宋"/>
                <w:color w:val="auto"/>
                <w:sz w:val="24"/>
                <w:szCs w:val="24"/>
                <w:highlight w:val="yellow"/>
                <w:vertAlign w:val="baseline"/>
                <w:lang w:val="en-US" w:eastAsia="zh-CN"/>
              </w:rPr>
            </w:pPr>
            <w:r>
              <w:rPr>
                <w:rFonts w:hint="eastAsia" w:ascii="宋体" w:hAnsi="宋体" w:eastAsia="宋体" w:cs="宋体"/>
                <w:i w:val="0"/>
                <w:iCs w:val="0"/>
                <w:color w:val="auto"/>
                <w:kern w:val="0"/>
                <w:sz w:val="20"/>
                <w:szCs w:val="20"/>
                <w:u w:val="none"/>
                <w:lang w:val="en-US" w:eastAsia="zh-CN" w:bidi="ar"/>
              </w:rPr>
              <w:t xml:space="preserve"> 24.00 </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边</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lang w:val="en-US" w:eastAsia="zh-CN"/>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lang w:val="en-US" w:eastAsia="zh-CN"/>
              </w:rPr>
            </w:pPr>
          </w:p>
        </w:tc>
        <w:tc>
          <w:tcPr>
            <w:tcW w:w="298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sz w:val="18"/>
                <w:szCs w:val="18"/>
                <w:highlight w:val="yellow"/>
                <w:vertAlign w:val="baseline"/>
                <w:lang w:val="en-US" w:eastAsia="zh-CN"/>
              </w:rPr>
            </w:pPr>
            <w:r>
              <w:rPr>
                <w:rFonts w:hint="eastAsia" w:ascii="仿宋" w:hAnsi="仿宋" w:eastAsia="仿宋" w:cs="仿宋"/>
                <w:b w:val="0"/>
                <w:bCs w:val="0"/>
                <w:color w:val="auto"/>
                <w:sz w:val="18"/>
                <w:szCs w:val="18"/>
                <w:highlight w:val="yellow"/>
                <w:vertAlign w:val="baseline"/>
                <w:lang w:val="en-US" w:eastAsia="zh-CN"/>
              </w:rPr>
              <w:t>1.完成项目的规划核实测量,包括但不限于：(1)竣工总平面图测绘（图纸比例1:500，包括竣工地形图测绘、建筑物尺寸测量、建筑高度测量、建筑间距测量、建筑退让红线距离测量）；完成竣工规划经济技术指标核算，包括建筑面积计算规则、容积率计算规则、建筑面积测算、车位测量与统计、主要经济指标测算、竣工规划比对；完成绿地核实测量，详见任务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color w:val="auto"/>
                <w:sz w:val="18"/>
                <w:szCs w:val="18"/>
                <w:highlight w:val="yellow"/>
                <w:vertAlign w:val="baseline"/>
                <w:lang w:val="en-US" w:eastAsia="zh-CN"/>
              </w:rPr>
            </w:pPr>
            <w:r>
              <w:rPr>
                <w:rFonts w:hint="eastAsia" w:ascii="仿宋" w:hAnsi="仿宋" w:eastAsia="仿宋" w:cs="仿宋"/>
                <w:b w:val="0"/>
                <w:bCs w:val="0"/>
                <w:color w:val="auto"/>
                <w:sz w:val="18"/>
                <w:szCs w:val="18"/>
                <w:highlight w:val="yellow"/>
                <w:vertAlign w:val="baseline"/>
                <w:lang w:val="en-US" w:eastAsia="zh-CN"/>
              </w:rPr>
              <w:t>2.相关成果报告需报送政府主管部门审批备案；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b w:val="0"/>
                <w:bCs w:val="0"/>
                <w:color w:val="auto"/>
                <w:sz w:val="18"/>
                <w:szCs w:val="18"/>
                <w:highlight w:val="yellow"/>
                <w:vertAlign w:val="baseline"/>
                <w:lang w:val="en-US" w:eastAsia="zh-CN"/>
              </w:rPr>
              <w:t>3.其他要求:满足国家现行相关规范要求，包含项目规划核实测量所涉及的一切工作内容。</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2</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验测高程、高度</w:t>
            </w:r>
          </w:p>
        </w:tc>
        <w:tc>
          <w:tcPr>
            <w:tcW w:w="984" w:type="dxa"/>
            <w:vAlign w:val="center"/>
          </w:tcPr>
          <w:p>
            <w:pPr>
              <w:keepNext w:val="0"/>
              <w:keepLines w:val="0"/>
              <w:widowControl/>
              <w:suppressLineNumbers w:val="0"/>
              <w:ind w:left="0" w:leftChars="0" w:firstLine="0" w:firstLineChars="0"/>
              <w:jc w:val="both"/>
              <w:textAlignment w:val="center"/>
              <w:rPr>
                <w:rFonts w:hint="default" w:ascii="仿宋" w:hAnsi="仿宋" w:eastAsia="仿宋" w:cs="仿宋"/>
                <w:color w:val="auto"/>
                <w:sz w:val="24"/>
                <w:szCs w:val="24"/>
                <w:highlight w:val="yellow"/>
                <w:vertAlign w:val="baseline"/>
                <w:lang w:val="en-US" w:eastAsia="zh-CN"/>
              </w:rPr>
            </w:pPr>
            <w:r>
              <w:rPr>
                <w:rFonts w:hint="eastAsia" w:ascii="宋体" w:hAnsi="宋体" w:eastAsia="宋体" w:cs="宋体"/>
                <w:i w:val="0"/>
                <w:iCs w:val="0"/>
                <w:color w:val="auto"/>
                <w:kern w:val="0"/>
                <w:sz w:val="20"/>
                <w:szCs w:val="20"/>
                <w:u w:val="none"/>
                <w:lang w:val="en-US" w:eastAsia="zh-CN" w:bidi="ar"/>
              </w:rPr>
              <w:t xml:space="preserve">5.00 </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栋</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298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3</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规划面积测量</w:t>
            </w:r>
          </w:p>
        </w:tc>
        <w:tc>
          <w:tcPr>
            <w:tcW w:w="984" w:type="dxa"/>
            <w:vAlign w:val="center"/>
          </w:tcPr>
          <w:p>
            <w:pPr>
              <w:keepNext w:val="0"/>
              <w:keepLines w:val="0"/>
              <w:widowControl/>
              <w:suppressLineNumbers w:val="0"/>
              <w:ind w:firstLine="400" w:firstLineChars="200"/>
              <w:jc w:val="both"/>
              <w:textAlignment w:val="center"/>
              <w:rPr>
                <w:rFonts w:hint="eastAsia" w:ascii="仿宋" w:hAnsi="仿宋" w:eastAsia="仿宋" w:cs="仿宋"/>
                <w:color w:val="auto"/>
                <w:sz w:val="24"/>
                <w:szCs w:val="24"/>
                <w:highlight w:val="yellow"/>
                <w:vertAlign w:val="baseline"/>
                <w:lang w:val="en-US" w:eastAsia="zh-CN"/>
              </w:rPr>
            </w:pPr>
            <w:r>
              <w:rPr>
                <w:rFonts w:hint="eastAsia" w:ascii="宋体" w:hAnsi="宋体" w:eastAsia="宋体" w:cs="宋体"/>
                <w:i w:val="0"/>
                <w:iCs w:val="0"/>
                <w:color w:val="auto"/>
                <w:kern w:val="0"/>
                <w:sz w:val="20"/>
                <w:szCs w:val="20"/>
                <w:u w:val="none"/>
                <w:lang w:val="en-US" w:eastAsia="zh-CN" w:bidi="ar"/>
              </w:rPr>
              <w:t xml:space="preserve"> 23.76 </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千平方米</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298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4</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color w:val="auto"/>
                <w:sz w:val="24"/>
                <w:szCs w:val="24"/>
                <w:highlight w:val="yellow"/>
                <w:vertAlign w:val="baseline"/>
                <w:lang w:val="en-US" w:eastAsia="zh-CN"/>
              </w:rPr>
            </w:pPr>
            <w:r>
              <w:rPr>
                <w:rFonts w:hint="default" w:ascii="仿宋" w:hAnsi="仿宋" w:eastAsia="仿宋" w:cs="仿宋"/>
                <w:color w:val="auto"/>
                <w:sz w:val="24"/>
                <w:szCs w:val="24"/>
                <w:highlight w:val="yellow"/>
                <w:vertAlign w:val="baseline"/>
                <w:lang w:val="en-US" w:eastAsia="zh-CN"/>
              </w:rPr>
              <w:t>竣工地形图测绘</w:t>
            </w:r>
          </w:p>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left"/>
              <w:textAlignment w:val="auto"/>
              <w:rPr>
                <w:rFonts w:hint="default" w:ascii="仿宋" w:hAnsi="仿宋" w:eastAsia="仿宋" w:cs="仿宋"/>
                <w:color w:val="auto"/>
                <w:sz w:val="24"/>
                <w:szCs w:val="24"/>
                <w:highlight w:val="yellow"/>
                <w:vertAlign w:val="baseline"/>
                <w:lang w:val="en-US" w:eastAsia="zh-CN"/>
              </w:rPr>
            </w:pPr>
            <w:r>
              <w:rPr>
                <w:rFonts w:hint="default" w:ascii="仿宋" w:hAnsi="仿宋" w:eastAsia="仿宋" w:cs="仿宋"/>
                <w:color w:val="auto"/>
                <w:sz w:val="24"/>
                <w:szCs w:val="24"/>
                <w:highlight w:val="yellow"/>
                <w:vertAlign w:val="baseline"/>
                <w:lang w:val="en-US" w:eastAsia="zh-CN"/>
              </w:rPr>
              <w:t>（图纸比例1:500）</w:t>
            </w:r>
          </w:p>
        </w:tc>
        <w:tc>
          <w:tcPr>
            <w:tcW w:w="984" w:type="dxa"/>
            <w:vAlign w:val="center"/>
          </w:tcPr>
          <w:p>
            <w:pPr>
              <w:keepNext w:val="0"/>
              <w:keepLines w:val="0"/>
              <w:widowControl/>
              <w:suppressLineNumbers w:val="0"/>
              <w:ind w:left="0" w:leftChars="0" w:firstLine="0" w:firstLineChars="0"/>
              <w:jc w:val="both"/>
              <w:textAlignment w:val="center"/>
              <w:rPr>
                <w:rFonts w:hint="default" w:ascii="仿宋" w:hAnsi="仿宋" w:eastAsia="仿宋" w:cs="仿宋"/>
                <w:color w:val="auto"/>
                <w:sz w:val="24"/>
                <w:szCs w:val="24"/>
                <w:highlight w:val="yellow"/>
                <w:vertAlign w:val="baseline"/>
                <w:lang w:val="en-US" w:eastAsia="zh-CN"/>
              </w:rPr>
            </w:pPr>
            <w:r>
              <w:rPr>
                <w:rFonts w:hint="eastAsia" w:ascii="宋体" w:hAnsi="宋体" w:eastAsia="宋体" w:cs="宋体"/>
                <w:i w:val="0"/>
                <w:iCs w:val="0"/>
                <w:color w:val="auto"/>
                <w:kern w:val="0"/>
                <w:sz w:val="20"/>
                <w:szCs w:val="20"/>
                <w:u w:val="none"/>
                <w:lang w:val="en-US" w:eastAsia="zh-CN" w:bidi="ar"/>
              </w:rPr>
              <w:t xml:space="preserve"> 1.00 </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幅</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lang w:val="en-US" w:eastAsia="zh-CN"/>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lang w:val="en-US" w:eastAsia="zh-CN"/>
              </w:rPr>
            </w:pPr>
          </w:p>
        </w:tc>
        <w:tc>
          <w:tcPr>
            <w:tcW w:w="298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三</w:t>
            </w:r>
          </w:p>
        </w:tc>
        <w:tc>
          <w:tcPr>
            <w:tcW w:w="458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不含税合计（元）</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lang w:eastAsia="zh-CN"/>
              </w:rPr>
            </w:pPr>
            <w:r>
              <w:rPr>
                <w:rFonts w:hint="eastAsia" w:ascii="仿宋" w:hAnsi="仿宋" w:eastAsia="仿宋" w:cs="仿宋"/>
                <w:color w:val="auto"/>
                <w:sz w:val="24"/>
                <w:szCs w:val="24"/>
                <w:highlight w:val="yellow"/>
                <w:vertAlign w:val="baseline"/>
                <w:lang w:eastAsia="zh-CN"/>
              </w:rPr>
              <w:t>（</w:t>
            </w:r>
            <w:r>
              <w:rPr>
                <w:rFonts w:hint="eastAsia" w:ascii="仿宋" w:hAnsi="仿宋" w:eastAsia="仿宋" w:cs="仿宋"/>
                <w:color w:val="auto"/>
                <w:sz w:val="24"/>
                <w:szCs w:val="24"/>
                <w:highlight w:val="yellow"/>
                <w:vertAlign w:val="baseline"/>
                <w:lang w:val="en-US" w:eastAsia="zh-CN"/>
              </w:rPr>
              <w:t>一+二</w:t>
            </w:r>
            <w:r>
              <w:rPr>
                <w:rFonts w:hint="eastAsia" w:ascii="仿宋" w:hAnsi="仿宋" w:eastAsia="仿宋" w:cs="仿宋"/>
                <w:color w:val="auto"/>
                <w:sz w:val="24"/>
                <w:szCs w:val="24"/>
                <w:highlight w:val="yellow"/>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四</w:t>
            </w:r>
          </w:p>
        </w:tc>
        <w:tc>
          <w:tcPr>
            <w:tcW w:w="458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税金（元）</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其中税率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五</w:t>
            </w:r>
          </w:p>
        </w:tc>
        <w:tc>
          <w:tcPr>
            <w:tcW w:w="458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center"/>
              <w:textAlignment w:val="auto"/>
              <w:rPr>
                <w:rFonts w:hint="default"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yellow"/>
                <w:vertAlign w:val="baseline"/>
                <w:lang w:val="en-US" w:eastAsia="zh-CN"/>
              </w:rPr>
              <w:t>含税合计（元）</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300" w:lineRule="atLeast"/>
              <w:ind w:left="0" w:leftChars="0" w:firstLine="0" w:firstLineChars="0"/>
              <w:jc w:val="both"/>
              <w:textAlignment w:val="auto"/>
              <w:rPr>
                <w:rFonts w:hint="default" w:ascii="仿宋" w:hAnsi="仿宋" w:eastAsia="仿宋" w:cs="仿宋"/>
                <w:color w:val="auto"/>
                <w:sz w:val="24"/>
                <w:szCs w:val="24"/>
                <w:highlight w:val="yellow"/>
                <w:vertAlign w:val="baseline"/>
                <w:lang w:val="en-US" w:eastAsia="zh-CN"/>
              </w:rPr>
            </w:pPr>
          </w:p>
        </w:tc>
        <w:tc>
          <w:tcPr>
            <w:tcW w:w="2989" w:type="dxa"/>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highlight w:val="yellow"/>
                <w:vertAlign w:val="baseline"/>
                <w:lang w:eastAsia="zh-CN"/>
              </w:rPr>
            </w:pPr>
            <w:r>
              <w:rPr>
                <w:rFonts w:hint="eastAsia" w:ascii="仿宋" w:hAnsi="仿宋" w:eastAsia="仿宋" w:cs="仿宋"/>
                <w:color w:val="auto"/>
                <w:sz w:val="24"/>
                <w:szCs w:val="24"/>
                <w:highlight w:val="yellow"/>
                <w:vertAlign w:val="baseline"/>
                <w:lang w:eastAsia="zh-CN"/>
              </w:rPr>
              <w:t>（</w:t>
            </w:r>
            <w:r>
              <w:rPr>
                <w:rFonts w:hint="eastAsia" w:ascii="仿宋" w:hAnsi="仿宋" w:eastAsia="仿宋" w:cs="仿宋"/>
                <w:color w:val="auto"/>
                <w:sz w:val="24"/>
                <w:szCs w:val="24"/>
                <w:highlight w:val="yellow"/>
                <w:vertAlign w:val="baseline"/>
                <w:lang w:val="en-US" w:eastAsia="zh-CN"/>
              </w:rPr>
              <w:t>三+四</w:t>
            </w:r>
            <w:r>
              <w:rPr>
                <w:rFonts w:hint="eastAsia" w:ascii="仿宋" w:hAnsi="仿宋" w:eastAsia="仿宋" w:cs="仿宋"/>
                <w:color w:val="auto"/>
                <w:sz w:val="24"/>
                <w:szCs w:val="24"/>
                <w:highlight w:val="yellow"/>
                <w:vertAlign w:val="baseline"/>
                <w:lang w:eastAsia="zh-CN"/>
              </w:rPr>
              <w:t>）</w:t>
            </w:r>
          </w:p>
        </w:tc>
      </w:tr>
      <w:permEnd w:id="35"/>
    </w:tbl>
    <w:p>
      <w:pPr>
        <w:shd w:val="clear" w:color="auto" w:fill="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4.3合同结算价=</w:t>
      </w:r>
      <w:r>
        <w:rPr>
          <w:rFonts w:hint="eastAsia" w:ascii="仿宋" w:hAnsi="仿宋" w:eastAsia="仿宋" w:cs="仿宋"/>
          <w:color w:val="auto"/>
          <w:sz w:val="28"/>
          <w:szCs w:val="28"/>
          <w:highlight w:val="none"/>
          <w:lang w:val="en-US" w:eastAsia="zh-CN"/>
        </w:rPr>
        <w:t>实际测绘工程量</w:t>
      </w:r>
      <w:r>
        <w:rPr>
          <w:rFonts w:hint="eastAsia" w:ascii="仿宋" w:hAnsi="仿宋" w:eastAsia="仿宋" w:cs="仿宋"/>
          <w:color w:val="auto"/>
          <w:sz w:val="28"/>
          <w:szCs w:val="28"/>
          <w:highlight w:val="none"/>
        </w:rPr>
        <w:t>*含税综合包干单价。</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4.4付款方式：</w:t>
      </w:r>
    </w:p>
    <w:p>
      <w:pPr>
        <w:pStyle w:val="3"/>
        <w:shd w:val="clear" w:color="auto" w:fill="auto"/>
        <w:ind w:firstLine="480"/>
        <w:rPr>
          <w:rFonts w:hint="eastAsia" w:ascii="仿宋" w:hAnsi="仿宋" w:eastAsia="仿宋" w:cs="仿宋"/>
          <w:bCs/>
          <w:kern w:val="2"/>
          <w:sz w:val="28"/>
          <w:szCs w:val="28"/>
          <w:highlight w:val="none"/>
        </w:rPr>
      </w:pPr>
      <w:r>
        <w:rPr>
          <w:rFonts w:hint="eastAsia" w:ascii="仿宋" w:hAnsi="仿宋" w:eastAsia="仿宋" w:cs="仿宋"/>
          <w:bCs/>
          <w:kern w:val="2"/>
          <w:sz w:val="28"/>
          <w:szCs w:val="28"/>
          <w:highlight w:val="none"/>
        </w:rPr>
        <w:t>4.4.1 预付款：无预付款；</w:t>
      </w:r>
    </w:p>
    <w:p>
      <w:pPr>
        <w:pStyle w:val="3"/>
        <w:shd w:val="clear" w:color="auto" w:fill="auto"/>
        <w:ind w:firstLine="480"/>
        <w:rPr>
          <w:rFonts w:hint="eastAsia" w:ascii="仿宋" w:hAnsi="仿宋" w:eastAsia="仿宋" w:cs="仿宋"/>
          <w:bCs/>
          <w:color w:val="auto"/>
          <w:kern w:val="2"/>
          <w:sz w:val="28"/>
          <w:szCs w:val="28"/>
          <w:highlight w:val="none"/>
        </w:rPr>
      </w:pPr>
      <w:r>
        <w:rPr>
          <w:rFonts w:hint="eastAsia" w:ascii="仿宋" w:hAnsi="仿宋" w:eastAsia="仿宋" w:cs="仿宋"/>
          <w:bCs/>
          <w:kern w:val="2"/>
          <w:sz w:val="28"/>
          <w:szCs w:val="28"/>
          <w:highlight w:val="none"/>
        </w:rPr>
        <w:t>4.4.2 在完成房屋面积预测成果报告，并报相关政府部门审批通过后，收到</w:t>
      </w:r>
      <w:r>
        <w:rPr>
          <w:rFonts w:hint="eastAsia" w:ascii="仿宋" w:hAnsi="仿宋" w:eastAsia="仿宋" w:cs="仿宋"/>
          <w:bCs/>
          <w:color w:val="auto"/>
          <w:kern w:val="2"/>
          <w:sz w:val="28"/>
          <w:szCs w:val="28"/>
          <w:highlight w:val="none"/>
        </w:rPr>
        <w:t>受托人开具合法有效的等额</w:t>
      </w:r>
      <w:r>
        <w:rPr>
          <w:rFonts w:hint="eastAsia" w:ascii="仿宋" w:hAnsi="仿宋" w:eastAsia="仿宋" w:cs="仿宋"/>
          <w:bCs/>
          <w:color w:val="auto"/>
          <w:kern w:val="2"/>
          <w:sz w:val="28"/>
          <w:szCs w:val="28"/>
          <w:highlight w:val="none"/>
          <w:lang w:eastAsia="zh-CN"/>
        </w:rPr>
        <w:t>增值税</w:t>
      </w:r>
      <w:permStart w:id="36" w:edGrp="everyone"/>
      <w:r>
        <w:rPr>
          <w:rFonts w:hint="eastAsia" w:ascii="仿宋" w:hAnsi="仿宋" w:eastAsia="仿宋" w:cs="仿宋"/>
          <w:bCs/>
          <w:color w:val="auto"/>
          <w:kern w:val="2"/>
          <w:sz w:val="28"/>
          <w:szCs w:val="28"/>
          <w:highlight w:val="none"/>
          <w:lang w:eastAsia="zh-CN"/>
        </w:rPr>
        <w:t>专用</w:t>
      </w:r>
      <w:permEnd w:id="36"/>
      <w:r>
        <w:rPr>
          <w:rFonts w:hint="eastAsia" w:ascii="仿宋" w:hAnsi="仿宋" w:eastAsia="仿宋" w:cs="仿宋"/>
          <w:bCs/>
          <w:color w:val="auto"/>
          <w:kern w:val="2"/>
          <w:sz w:val="28"/>
          <w:szCs w:val="28"/>
          <w:highlight w:val="none"/>
          <w:lang w:eastAsia="zh-CN"/>
        </w:rPr>
        <w:t>发票</w:t>
      </w:r>
      <w:r>
        <w:rPr>
          <w:rFonts w:hint="eastAsia" w:ascii="仿宋" w:hAnsi="仿宋" w:eastAsia="仿宋" w:cs="仿宋"/>
          <w:bCs/>
          <w:color w:val="auto"/>
          <w:kern w:val="2"/>
          <w:sz w:val="28"/>
          <w:szCs w:val="28"/>
          <w:highlight w:val="none"/>
        </w:rPr>
        <w:t>后25日内，委托人向受托人支付</w:t>
      </w:r>
      <w:bookmarkStart w:id="7" w:name="OLE_LINK39"/>
      <w:r>
        <w:rPr>
          <w:rFonts w:hint="eastAsia" w:ascii="仿宋" w:hAnsi="仿宋" w:eastAsia="仿宋" w:cs="仿宋"/>
          <w:bCs/>
          <w:color w:val="auto"/>
          <w:kern w:val="2"/>
          <w:sz w:val="28"/>
          <w:szCs w:val="28"/>
          <w:highlight w:val="none"/>
        </w:rPr>
        <w:t>合同</w:t>
      </w:r>
      <w:bookmarkEnd w:id="7"/>
      <w:r>
        <w:rPr>
          <w:rFonts w:hint="eastAsia" w:ascii="仿宋" w:hAnsi="仿宋" w:eastAsia="仿宋" w:cs="仿宋"/>
          <w:bCs/>
          <w:color w:val="auto"/>
          <w:kern w:val="2"/>
          <w:sz w:val="28"/>
          <w:szCs w:val="28"/>
          <w:highlight w:val="none"/>
          <w:lang w:val="en-US" w:eastAsia="zh-CN"/>
        </w:rPr>
        <w:t>含税暂定总价</w:t>
      </w:r>
      <w:r>
        <w:rPr>
          <w:rFonts w:hint="eastAsia" w:ascii="仿宋" w:hAnsi="仿宋" w:eastAsia="仿宋" w:cs="仿宋"/>
          <w:bCs/>
          <w:color w:val="auto"/>
          <w:kern w:val="2"/>
          <w:sz w:val="28"/>
          <w:szCs w:val="28"/>
          <w:highlight w:val="none"/>
        </w:rPr>
        <w:t>的</w:t>
      </w:r>
      <w:r>
        <w:rPr>
          <w:rFonts w:hint="eastAsia" w:ascii="仿宋" w:hAnsi="仿宋" w:eastAsia="仿宋" w:cs="仿宋"/>
          <w:bCs/>
          <w:color w:val="auto"/>
          <w:kern w:val="2"/>
          <w:sz w:val="28"/>
          <w:szCs w:val="28"/>
          <w:highlight w:val="none"/>
          <w:lang w:val="en-US" w:eastAsia="zh-CN"/>
        </w:rPr>
        <w:t>3</w:t>
      </w:r>
      <w:r>
        <w:rPr>
          <w:rFonts w:hint="eastAsia" w:ascii="仿宋" w:hAnsi="仿宋" w:eastAsia="仿宋" w:cs="仿宋"/>
          <w:bCs/>
          <w:color w:val="auto"/>
          <w:kern w:val="2"/>
          <w:sz w:val="28"/>
          <w:szCs w:val="28"/>
          <w:highlight w:val="none"/>
        </w:rPr>
        <w:t>0%；</w:t>
      </w:r>
    </w:p>
    <w:p>
      <w:pPr>
        <w:pStyle w:val="3"/>
        <w:shd w:val="clear" w:color="auto" w:fill="auto"/>
        <w:ind w:firstLine="480"/>
        <w:rPr>
          <w:rFonts w:hint="eastAsia"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4.4.3 在完成竣工测绘（实测）测量并提交相关成果文件，且经委托人确认及该房屋面积测绘成果报告书经海口市住建局房产主管部门审核采信，政府主管部门确认完成备案后，收到受托人开具合法有效的等额</w:t>
      </w:r>
      <w:r>
        <w:rPr>
          <w:rFonts w:hint="eastAsia" w:ascii="仿宋" w:hAnsi="仿宋" w:eastAsia="仿宋" w:cs="仿宋"/>
          <w:bCs/>
          <w:color w:val="auto"/>
          <w:kern w:val="2"/>
          <w:sz w:val="28"/>
          <w:szCs w:val="28"/>
          <w:highlight w:val="none"/>
          <w:lang w:eastAsia="zh-CN"/>
        </w:rPr>
        <w:t>增值税</w:t>
      </w:r>
      <w:permStart w:id="37" w:edGrp="everyone"/>
      <w:r>
        <w:rPr>
          <w:rFonts w:hint="eastAsia" w:ascii="仿宋" w:hAnsi="仿宋" w:eastAsia="仿宋" w:cs="仿宋"/>
          <w:bCs/>
          <w:color w:val="auto"/>
          <w:kern w:val="2"/>
          <w:sz w:val="28"/>
          <w:szCs w:val="28"/>
          <w:highlight w:val="none"/>
          <w:lang w:eastAsia="zh-CN"/>
        </w:rPr>
        <w:t>专用</w:t>
      </w:r>
      <w:permEnd w:id="37"/>
      <w:r>
        <w:rPr>
          <w:rFonts w:hint="eastAsia" w:ascii="仿宋" w:hAnsi="仿宋" w:eastAsia="仿宋" w:cs="仿宋"/>
          <w:bCs/>
          <w:color w:val="auto"/>
          <w:kern w:val="2"/>
          <w:sz w:val="28"/>
          <w:szCs w:val="28"/>
          <w:highlight w:val="none"/>
          <w:lang w:eastAsia="zh-CN"/>
        </w:rPr>
        <w:t>发票</w:t>
      </w:r>
      <w:r>
        <w:rPr>
          <w:rFonts w:hint="eastAsia" w:ascii="仿宋" w:hAnsi="仿宋" w:eastAsia="仿宋" w:cs="仿宋"/>
          <w:bCs/>
          <w:color w:val="auto"/>
          <w:kern w:val="2"/>
          <w:sz w:val="28"/>
          <w:szCs w:val="28"/>
          <w:highlight w:val="none"/>
        </w:rPr>
        <w:t>后25日内，委托人向受托人支付</w:t>
      </w:r>
      <w:bookmarkStart w:id="8" w:name="OLE_LINK38"/>
      <w:r>
        <w:rPr>
          <w:rFonts w:hint="eastAsia" w:ascii="仿宋" w:hAnsi="仿宋" w:eastAsia="仿宋" w:cs="仿宋"/>
          <w:bCs/>
          <w:color w:val="auto"/>
          <w:kern w:val="2"/>
          <w:sz w:val="28"/>
          <w:szCs w:val="28"/>
          <w:highlight w:val="none"/>
        </w:rPr>
        <w:t>合同</w:t>
      </w:r>
      <w:bookmarkEnd w:id="8"/>
      <w:r>
        <w:rPr>
          <w:rFonts w:hint="eastAsia" w:ascii="仿宋" w:hAnsi="仿宋" w:eastAsia="仿宋" w:cs="仿宋"/>
          <w:bCs/>
          <w:color w:val="auto"/>
          <w:kern w:val="2"/>
          <w:sz w:val="28"/>
          <w:szCs w:val="28"/>
          <w:highlight w:val="none"/>
          <w:lang w:val="en-US" w:eastAsia="zh-CN"/>
        </w:rPr>
        <w:t>含税暂定总价</w:t>
      </w:r>
      <w:r>
        <w:rPr>
          <w:rFonts w:hint="eastAsia" w:ascii="仿宋" w:hAnsi="仿宋" w:eastAsia="仿宋" w:cs="仿宋"/>
          <w:bCs/>
          <w:color w:val="auto"/>
          <w:kern w:val="2"/>
          <w:sz w:val="28"/>
          <w:szCs w:val="28"/>
          <w:highlight w:val="none"/>
        </w:rPr>
        <w:t>的</w:t>
      </w:r>
      <w:r>
        <w:rPr>
          <w:rFonts w:hint="eastAsia" w:ascii="仿宋" w:hAnsi="仿宋" w:eastAsia="仿宋" w:cs="仿宋"/>
          <w:bCs/>
          <w:color w:val="auto"/>
          <w:kern w:val="2"/>
          <w:sz w:val="28"/>
          <w:szCs w:val="28"/>
          <w:highlight w:val="none"/>
          <w:lang w:val="en-US" w:eastAsia="zh-CN"/>
        </w:rPr>
        <w:t>3</w:t>
      </w:r>
      <w:r>
        <w:rPr>
          <w:rFonts w:hint="eastAsia" w:ascii="仿宋" w:hAnsi="仿宋" w:eastAsia="仿宋" w:cs="仿宋"/>
          <w:bCs/>
          <w:color w:val="auto"/>
          <w:kern w:val="2"/>
          <w:sz w:val="28"/>
          <w:szCs w:val="28"/>
          <w:highlight w:val="none"/>
        </w:rPr>
        <w:t>0%；</w:t>
      </w:r>
    </w:p>
    <w:p>
      <w:pPr>
        <w:pStyle w:val="3"/>
        <w:shd w:val="clear" w:color="auto" w:fill="auto"/>
        <w:ind w:firstLine="480"/>
        <w:rPr>
          <w:rFonts w:hint="eastAsia" w:ascii="仿宋" w:hAnsi="仿宋" w:eastAsia="仿宋" w:cs="仿宋"/>
          <w:bCs/>
          <w:kern w:val="2"/>
          <w:sz w:val="28"/>
          <w:szCs w:val="28"/>
          <w:highlight w:val="none"/>
        </w:rPr>
      </w:pPr>
      <w:r>
        <w:rPr>
          <w:rFonts w:hint="eastAsia" w:ascii="仿宋" w:hAnsi="仿宋" w:eastAsia="仿宋" w:cs="仿宋"/>
          <w:bCs/>
          <w:color w:val="auto"/>
          <w:kern w:val="2"/>
          <w:sz w:val="28"/>
          <w:szCs w:val="28"/>
          <w:highlight w:val="none"/>
        </w:rPr>
        <w:t>4.4.</w:t>
      </w:r>
      <w:r>
        <w:rPr>
          <w:rFonts w:hint="eastAsia" w:ascii="仿宋" w:hAnsi="仿宋" w:eastAsia="仿宋" w:cs="仿宋"/>
          <w:bCs/>
          <w:color w:val="auto"/>
          <w:kern w:val="2"/>
          <w:sz w:val="28"/>
          <w:szCs w:val="28"/>
          <w:highlight w:val="none"/>
          <w:lang w:val="en-US" w:eastAsia="zh-CN"/>
        </w:rPr>
        <w:t>4</w:t>
      </w:r>
      <w:r>
        <w:rPr>
          <w:rFonts w:hint="eastAsia" w:ascii="仿宋" w:hAnsi="仿宋" w:eastAsia="仿宋" w:cs="仿宋"/>
          <w:bCs/>
          <w:color w:val="auto"/>
          <w:kern w:val="2"/>
          <w:sz w:val="28"/>
          <w:szCs w:val="28"/>
          <w:highlight w:val="none"/>
        </w:rPr>
        <w:t xml:space="preserve"> </w:t>
      </w:r>
      <w:r>
        <w:rPr>
          <w:rFonts w:hint="eastAsia" w:ascii="仿宋" w:hAnsi="仿宋" w:eastAsia="仿宋" w:cs="仿宋"/>
          <w:bCs/>
          <w:color w:val="auto"/>
          <w:kern w:val="2"/>
          <w:sz w:val="28"/>
          <w:szCs w:val="28"/>
          <w:highlight w:val="none"/>
          <w:lang w:val="en-US" w:eastAsia="zh-CN" w:bidi="ar-SA"/>
        </w:rPr>
        <w:t>在</w:t>
      </w:r>
      <w:r>
        <w:rPr>
          <w:rFonts w:hint="eastAsia" w:ascii="仿宋" w:hAnsi="仿宋" w:eastAsia="仿宋" w:cs="仿宋"/>
          <w:bCs/>
          <w:color w:val="auto"/>
          <w:spacing w:val="0"/>
          <w:kern w:val="2"/>
          <w:position w:val="0"/>
          <w:sz w:val="28"/>
          <w:szCs w:val="28"/>
          <w:highlight w:val="none"/>
          <w:lang w:val="en-US" w:eastAsia="zh-CN" w:bidi="ar-SA"/>
        </w:rPr>
        <w:t>完成验测高程、高度工作并</w:t>
      </w:r>
      <w:r>
        <w:rPr>
          <w:rFonts w:hint="eastAsia" w:ascii="仿宋" w:hAnsi="仿宋" w:eastAsia="仿宋" w:cs="仿宋"/>
          <w:bCs/>
          <w:color w:val="auto"/>
          <w:kern w:val="2"/>
          <w:sz w:val="28"/>
          <w:szCs w:val="28"/>
          <w:highlight w:val="none"/>
          <w:shd w:val="clear" w:color="auto" w:fill="auto"/>
          <w:lang w:val="en-US" w:eastAsia="zh-CN" w:bidi="ar-SA"/>
        </w:rPr>
        <w:t>完成</w:t>
      </w:r>
      <w:r>
        <w:rPr>
          <w:rFonts w:hint="eastAsia" w:ascii="仿宋" w:hAnsi="仿宋" w:eastAsia="仿宋" w:cs="仿宋"/>
          <w:bCs/>
          <w:color w:val="auto"/>
          <w:spacing w:val="0"/>
          <w:kern w:val="2"/>
          <w:position w:val="0"/>
          <w:sz w:val="28"/>
          <w:szCs w:val="28"/>
          <w:highlight w:val="none"/>
          <w:shd w:val="clear" w:color="auto" w:fill="auto"/>
          <w:lang w:val="en-US" w:eastAsia="zh-CN" w:bidi="ar-SA"/>
        </w:rPr>
        <w:t>验测平面位置、</w:t>
      </w:r>
      <w:r>
        <w:rPr>
          <w:rFonts w:hint="eastAsia" w:ascii="仿宋" w:hAnsi="仿宋" w:eastAsia="仿宋" w:cs="仿宋"/>
          <w:bCs/>
          <w:color w:val="auto"/>
          <w:kern w:val="2"/>
          <w:sz w:val="28"/>
          <w:szCs w:val="28"/>
          <w:highlight w:val="none"/>
          <w:shd w:val="clear" w:color="auto" w:fill="auto"/>
          <w:lang w:val="en-US" w:eastAsia="zh-CN" w:bidi="ar-SA"/>
        </w:rPr>
        <w:t>竣工地形图测绘及规划面积测量等</w:t>
      </w:r>
      <w:r>
        <w:rPr>
          <w:rFonts w:hint="eastAsia" w:ascii="仿宋" w:hAnsi="仿宋" w:eastAsia="仿宋" w:cs="仿宋"/>
          <w:bCs/>
          <w:color w:val="auto"/>
          <w:sz w:val="28"/>
          <w:szCs w:val="28"/>
          <w:highlight w:val="none"/>
          <w:u w:val="none"/>
          <w:shd w:val="clear" w:color="auto" w:fill="auto"/>
        </w:rPr>
        <w:t>全部工作</w:t>
      </w:r>
      <w:r>
        <w:rPr>
          <w:rFonts w:hint="eastAsia" w:ascii="仿宋" w:hAnsi="仿宋" w:eastAsia="仿宋" w:cs="仿宋"/>
          <w:bCs/>
          <w:color w:val="auto"/>
          <w:kern w:val="2"/>
          <w:sz w:val="28"/>
          <w:szCs w:val="28"/>
          <w:highlight w:val="none"/>
          <w:shd w:val="clear" w:color="auto" w:fill="auto"/>
          <w:lang w:val="en-US" w:eastAsia="zh-CN" w:bidi="ar-SA"/>
        </w:rPr>
        <w:t>并提交相关成果文件，</w:t>
      </w:r>
      <w:r>
        <w:rPr>
          <w:rFonts w:hint="eastAsia" w:ascii="仿宋" w:hAnsi="仿宋" w:eastAsia="仿宋" w:cs="仿宋"/>
          <w:bCs/>
          <w:i w:val="0"/>
          <w:caps w:val="0"/>
          <w:color w:val="auto"/>
          <w:spacing w:val="0"/>
          <w:kern w:val="2"/>
          <w:sz w:val="28"/>
          <w:szCs w:val="28"/>
          <w:highlight w:val="none"/>
          <w:shd w:val="clear" w:color="auto" w:fill="auto"/>
          <w:lang w:val="en-US" w:eastAsia="zh-CN" w:bidi="ar-SA"/>
        </w:rPr>
        <w:t>且</w:t>
      </w:r>
      <w:r>
        <w:rPr>
          <w:rFonts w:hint="eastAsia" w:ascii="仿宋" w:hAnsi="仿宋" w:eastAsia="仿宋" w:cs="仿宋"/>
          <w:bCs/>
          <w:color w:val="auto"/>
          <w:sz w:val="28"/>
          <w:szCs w:val="28"/>
          <w:highlight w:val="none"/>
          <w:shd w:val="clear" w:color="auto" w:fill="auto"/>
        </w:rPr>
        <w:t>经委托人确认</w:t>
      </w:r>
      <w:r>
        <w:rPr>
          <w:rFonts w:hint="eastAsia" w:ascii="仿宋" w:hAnsi="仿宋" w:eastAsia="仿宋" w:cs="仿宋"/>
          <w:bCs/>
          <w:color w:val="auto"/>
          <w:spacing w:val="0"/>
          <w:kern w:val="2"/>
          <w:position w:val="0"/>
          <w:sz w:val="28"/>
          <w:szCs w:val="28"/>
          <w:highlight w:val="none"/>
          <w:shd w:val="clear" w:color="auto" w:fill="auto"/>
          <w:lang w:val="en-US" w:eastAsia="zh-CN" w:bidi="ar-SA"/>
        </w:rPr>
        <w:t>报相关政府部门审批通过后</w:t>
      </w:r>
      <w:r>
        <w:rPr>
          <w:rFonts w:hint="eastAsia" w:ascii="仿宋" w:hAnsi="仿宋" w:eastAsia="仿宋" w:cs="仿宋"/>
          <w:bCs/>
          <w:i w:val="0"/>
          <w:caps w:val="0"/>
          <w:color w:val="auto"/>
          <w:spacing w:val="0"/>
          <w:kern w:val="2"/>
          <w:sz w:val="28"/>
          <w:szCs w:val="28"/>
          <w:highlight w:val="none"/>
          <w:shd w:val="clear" w:color="auto" w:fill="auto"/>
          <w:lang w:val="en-US" w:eastAsia="zh-CN" w:bidi="ar-SA"/>
        </w:rPr>
        <w:t>，收到受托人开具合法有效的等额增值税</w:t>
      </w:r>
      <w:permStart w:id="38" w:edGrp="everyone"/>
      <w:r>
        <w:rPr>
          <w:rFonts w:hint="eastAsia" w:ascii="仿宋" w:hAnsi="仿宋" w:eastAsia="仿宋" w:cs="仿宋"/>
          <w:bCs/>
          <w:i w:val="0"/>
          <w:caps w:val="0"/>
          <w:color w:val="auto"/>
          <w:spacing w:val="0"/>
          <w:kern w:val="2"/>
          <w:sz w:val="28"/>
          <w:szCs w:val="28"/>
          <w:highlight w:val="none"/>
          <w:shd w:val="clear" w:color="auto" w:fill="auto"/>
          <w:lang w:val="en-US" w:eastAsia="zh-CN" w:bidi="ar-SA"/>
        </w:rPr>
        <w:t>专用</w:t>
      </w:r>
      <w:permEnd w:id="38"/>
      <w:r>
        <w:rPr>
          <w:rFonts w:hint="eastAsia" w:ascii="仿宋" w:hAnsi="仿宋" w:eastAsia="仿宋" w:cs="仿宋"/>
          <w:bCs/>
          <w:i w:val="0"/>
          <w:caps w:val="0"/>
          <w:color w:val="auto"/>
          <w:spacing w:val="0"/>
          <w:kern w:val="2"/>
          <w:sz w:val="28"/>
          <w:szCs w:val="28"/>
          <w:highlight w:val="none"/>
          <w:shd w:val="clear" w:color="auto" w:fill="auto"/>
          <w:lang w:val="en-US" w:eastAsia="zh-CN" w:bidi="ar-SA"/>
        </w:rPr>
        <w:t>发票后25日内</w:t>
      </w:r>
      <w:r>
        <w:rPr>
          <w:rFonts w:hint="eastAsia" w:ascii="仿宋" w:hAnsi="仿宋" w:eastAsia="仿宋" w:cs="仿宋"/>
          <w:bCs/>
          <w:color w:val="auto"/>
          <w:kern w:val="2"/>
          <w:sz w:val="28"/>
          <w:szCs w:val="28"/>
          <w:highlight w:val="none"/>
          <w:shd w:val="clear" w:color="auto" w:fill="auto"/>
          <w:lang w:val="en-US" w:eastAsia="zh-CN" w:bidi="ar-SA"/>
        </w:rPr>
        <w:t>，委托人向受托人支付</w:t>
      </w:r>
      <w:bookmarkStart w:id="9" w:name="OLE_LINK37"/>
      <w:r>
        <w:rPr>
          <w:rFonts w:hint="eastAsia" w:ascii="仿宋" w:hAnsi="仿宋" w:eastAsia="仿宋" w:cs="仿宋"/>
          <w:bCs/>
          <w:color w:val="auto"/>
          <w:kern w:val="2"/>
          <w:sz w:val="28"/>
          <w:szCs w:val="28"/>
          <w:highlight w:val="none"/>
        </w:rPr>
        <w:t>合同</w:t>
      </w:r>
      <w:bookmarkEnd w:id="9"/>
      <w:r>
        <w:rPr>
          <w:rFonts w:hint="eastAsia" w:ascii="仿宋" w:hAnsi="仿宋" w:eastAsia="仿宋" w:cs="仿宋"/>
          <w:bCs/>
          <w:color w:val="auto"/>
          <w:kern w:val="2"/>
          <w:sz w:val="28"/>
          <w:szCs w:val="28"/>
          <w:highlight w:val="none"/>
          <w:lang w:val="en-US" w:eastAsia="zh-CN"/>
        </w:rPr>
        <w:t>含税暂定总价</w:t>
      </w:r>
      <w:r>
        <w:rPr>
          <w:rFonts w:hint="eastAsia" w:ascii="仿宋" w:hAnsi="仿宋" w:eastAsia="仿宋" w:cs="仿宋"/>
          <w:bCs/>
          <w:color w:val="auto"/>
          <w:kern w:val="2"/>
          <w:sz w:val="28"/>
          <w:szCs w:val="28"/>
          <w:highlight w:val="none"/>
          <w:shd w:val="clear" w:color="auto" w:fill="auto"/>
          <w:lang w:val="en-US" w:eastAsia="zh-CN" w:bidi="ar-SA"/>
        </w:rPr>
        <w:t>的30%；</w:t>
      </w:r>
    </w:p>
    <w:p>
      <w:pPr>
        <w:pStyle w:val="3"/>
        <w:shd w:val="clear" w:color="auto" w:fill="auto"/>
        <w:ind w:firstLine="480"/>
        <w:rPr>
          <w:rFonts w:hint="eastAsia" w:ascii="仿宋" w:hAnsi="仿宋" w:eastAsia="仿宋" w:cs="仿宋"/>
          <w:bCs/>
          <w:kern w:val="2"/>
          <w:sz w:val="28"/>
          <w:szCs w:val="28"/>
          <w:highlight w:val="none"/>
        </w:rPr>
      </w:pPr>
      <w:r>
        <w:rPr>
          <w:rFonts w:hint="eastAsia" w:ascii="仿宋" w:hAnsi="仿宋" w:eastAsia="仿宋" w:cs="仿宋"/>
          <w:bCs/>
          <w:kern w:val="2"/>
          <w:sz w:val="28"/>
          <w:szCs w:val="28"/>
          <w:highlight w:val="none"/>
        </w:rPr>
        <w:t>4.4.</w:t>
      </w:r>
      <w:r>
        <w:rPr>
          <w:rFonts w:hint="eastAsia" w:ascii="仿宋" w:hAnsi="仿宋" w:eastAsia="仿宋" w:cs="仿宋"/>
          <w:bCs/>
          <w:kern w:val="2"/>
          <w:sz w:val="28"/>
          <w:szCs w:val="28"/>
          <w:highlight w:val="none"/>
          <w:lang w:val="en-US" w:eastAsia="zh-CN"/>
        </w:rPr>
        <w:t>5</w:t>
      </w:r>
      <w:r>
        <w:rPr>
          <w:rFonts w:hint="eastAsia" w:ascii="仿宋" w:hAnsi="仿宋" w:eastAsia="仿宋" w:cs="仿宋"/>
          <w:bCs/>
          <w:kern w:val="2"/>
          <w:sz w:val="28"/>
          <w:szCs w:val="28"/>
          <w:highlight w:val="none"/>
        </w:rPr>
        <w:t xml:space="preserve"> 余款待完成全部合同内容，且在委托人、受托人双方办理完毕结算后30个工作日内，委托人向受托人支付剩余结算款经双方协商一致同意，如最终结算金额低于合同已付金额的，受托人应向委托人无息退回多付款项（受托人需提供100%结算金额的</w:t>
      </w:r>
      <w:r>
        <w:rPr>
          <w:rFonts w:hint="eastAsia" w:ascii="仿宋" w:hAnsi="仿宋" w:eastAsia="仿宋" w:cs="仿宋"/>
          <w:bCs/>
          <w:kern w:val="2"/>
          <w:sz w:val="28"/>
          <w:szCs w:val="28"/>
          <w:highlight w:val="none"/>
          <w:lang w:eastAsia="zh-CN"/>
        </w:rPr>
        <w:t>增值税</w:t>
      </w:r>
      <w:permStart w:id="39" w:edGrp="everyone"/>
      <w:r>
        <w:rPr>
          <w:rFonts w:hint="eastAsia" w:ascii="仿宋" w:hAnsi="仿宋" w:eastAsia="仿宋" w:cs="仿宋"/>
          <w:bCs/>
          <w:kern w:val="2"/>
          <w:sz w:val="28"/>
          <w:szCs w:val="28"/>
          <w:highlight w:val="none"/>
          <w:lang w:val="en-US" w:eastAsia="zh-CN"/>
        </w:rPr>
        <w:t>专用</w:t>
      </w:r>
      <w:permEnd w:id="39"/>
      <w:r>
        <w:rPr>
          <w:rFonts w:hint="eastAsia" w:ascii="仿宋" w:hAnsi="仿宋" w:eastAsia="仿宋" w:cs="仿宋"/>
          <w:bCs/>
          <w:kern w:val="2"/>
          <w:sz w:val="28"/>
          <w:szCs w:val="28"/>
          <w:highlight w:val="none"/>
          <w:lang w:eastAsia="zh-CN"/>
        </w:rPr>
        <w:t>发票</w:t>
      </w:r>
      <w:r>
        <w:rPr>
          <w:rFonts w:hint="eastAsia" w:ascii="仿宋" w:hAnsi="仿宋" w:eastAsia="仿宋" w:cs="仿宋"/>
          <w:bCs/>
          <w:kern w:val="2"/>
          <w:sz w:val="28"/>
          <w:szCs w:val="28"/>
          <w:highlight w:val="none"/>
        </w:rPr>
        <w:t>）。</w:t>
      </w:r>
    </w:p>
    <w:p>
      <w:p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4.4.</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 xml:space="preserve"> 受托人指定收款账户信息：</w:t>
      </w:r>
    </w:p>
    <w:p>
      <w:p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开户银行：</w:t>
      </w:r>
      <w:permStart w:id="40" w:edGrp="everyone"/>
      <w:r>
        <w:rPr>
          <w:rFonts w:hint="eastAsia" w:ascii="仿宋" w:hAnsi="仿宋" w:eastAsia="仿宋" w:cs="仿宋"/>
          <w:bCs/>
          <w:sz w:val="28"/>
          <w:szCs w:val="28"/>
          <w:highlight w:val="none"/>
        </w:rPr>
        <w:t xml:space="preserve">                   </w:t>
      </w:r>
      <w:permEnd w:id="40"/>
      <w:r>
        <w:rPr>
          <w:rFonts w:hint="eastAsia" w:ascii="仿宋" w:hAnsi="仿宋" w:eastAsia="仿宋" w:cs="仿宋"/>
          <w:bCs/>
          <w:sz w:val="28"/>
          <w:szCs w:val="28"/>
          <w:highlight w:val="none"/>
        </w:rPr>
        <w:t xml:space="preserve"> </w:t>
      </w:r>
    </w:p>
    <w:p>
      <w:p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户名：</w:t>
      </w:r>
      <w:permStart w:id="41" w:edGrp="everyone"/>
      <w:r>
        <w:rPr>
          <w:rFonts w:hint="eastAsia" w:ascii="仿宋" w:hAnsi="仿宋" w:eastAsia="仿宋" w:cs="仿宋"/>
          <w:bCs/>
          <w:sz w:val="28"/>
          <w:szCs w:val="28"/>
          <w:highlight w:val="none"/>
        </w:rPr>
        <w:t xml:space="preserve">                       </w:t>
      </w:r>
      <w:permEnd w:id="41"/>
      <w:r>
        <w:rPr>
          <w:rFonts w:hint="eastAsia" w:ascii="仿宋" w:hAnsi="仿宋" w:eastAsia="仿宋" w:cs="仿宋"/>
          <w:bCs/>
          <w:sz w:val="28"/>
          <w:szCs w:val="28"/>
          <w:highlight w:val="none"/>
        </w:rPr>
        <w:t xml:space="preserve"> </w:t>
      </w:r>
    </w:p>
    <w:p>
      <w:p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地址：</w:t>
      </w:r>
      <w:permStart w:id="42" w:edGrp="everyone"/>
      <w:r>
        <w:rPr>
          <w:rFonts w:hint="eastAsia" w:ascii="仿宋" w:hAnsi="仿宋" w:eastAsia="仿宋" w:cs="仿宋"/>
          <w:bCs/>
          <w:sz w:val="28"/>
          <w:szCs w:val="28"/>
          <w:highlight w:val="none"/>
        </w:rPr>
        <w:t xml:space="preserve">                       </w:t>
      </w:r>
      <w:permEnd w:id="42"/>
    </w:p>
    <w:p>
      <w:p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账号：</w:t>
      </w:r>
      <w:permStart w:id="43" w:edGrp="everyone"/>
      <w:r>
        <w:rPr>
          <w:rFonts w:hint="eastAsia" w:ascii="仿宋" w:hAnsi="仿宋" w:eastAsia="仿宋" w:cs="仿宋"/>
          <w:bCs/>
          <w:sz w:val="28"/>
          <w:szCs w:val="28"/>
          <w:highlight w:val="none"/>
        </w:rPr>
        <w:t xml:space="preserve">                       </w:t>
      </w:r>
      <w:permEnd w:id="43"/>
    </w:p>
    <w:p>
      <w:p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4.4.</w:t>
      </w:r>
      <w:r>
        <w:rPr>
          <w:rFonts w:hint="eastAsia" w:ascii="仿宋" w:hAnsi="仿宋" w:eastAsia="仿宋" w:cs="仿宋"/>
          <w:bCs/>
          <w:sz w:val="28"/>
          <w:szCs w:val="28"/>
          <w:highlight w:val="none"/>
          <w:lang w:val="en-US" w:eastAsia="zh-CN"/>
        </w:rPr>
        <w:t>7</w:t>
      </w:r>
      <w:r>
        <w:rPr>
          <w:rFonts w:hint="eastAsia" w:ascii="仿宋" w:hAnsi="仿宋" w:eastAsia="仿宋" w:cs="仿宋"/>
          <w:bCs/>
          <w:sz w:val="28"/>
          <w:szCs w:val="28"/>
          <w:highlight w:val="none"/>
        </w:rPr>
        <w:t xml:space="preserve"> 委托人指定开票信息：</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公司名称：</w:t>
      </w:r>
      <w:permStart w:id="44" w:edGrp="everyone"/>
      <w:r>
        <w:rPr>
          <w:rFonts w:hint="eastAsia" w:ascii="仿宋" w:hAnsi="仿宋" w:eastAsia="仿宋" w:cs="仿宋"/>
          <w:sz w:val="28"/>
          <w:szCs w:val="28"/>
          <w:highlight w:val="none"/>
        </w:rPr>
        <w:t xml:space="preserve">                         </w:t>
      </w:r>
      <w:permEnd w:id="44"/>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纳说人识别号：</w:t>
      </w:r>
      <w:permStart w:id="45" w:edGrp="everyone"/>
      <w:r>
        <w:rPr>
          <w:rFonts w:hint="eastAsia" w:ascii="仿宋" w:hAnsi="仿宋" w:eastAsia="仿宋" w:cs="仿宋"/>
          <w:sz w:val="28"/>
          <w:szCs w:val="28"/>
          <w:highlight w:val="none"/>
        </w:rPr>
        <w:t xml:space="preserve">                     </w:t>
      </w:r>
      <w:permEnd w:id="45"/>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ermStart w:id="46" w:edGrp="everyone"/>
      <w:r>
        <w:rPr>
          <w:rFonts w:hint="eastAsia" w:ascii="仿宋" w:hAnsi="仿宋" w:eastAsia="仿宋" w:cs="仿宋"/>
          <w:sz w:val="28"/>
          <w:szCs w:val="28"/>
          <w:highlight w:val="none"/>
        </w:rPr>
        <w:t xml:space="preserve">                             </w:t>
      </w:r>
      <w:permEnd w:id="46"/>
      <w:r>
        <w:rPr>
          <w:rFonts w:hint="eastAsia" w:ascii="仿宋" w:hAnsi="仿宋" w:eastAsia="仿宋" w:cs="仿宋"/>
          <w:sz w:val="28"/>
          <w:szCs w:val="28"/>
          <w:highlight w:val="none"/>
        </w:rPr>
        <w:t xml:space="preserve"> </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ermStart w:id="47" w:edGrp="everyone"/>
      <w:r>
        <w:rPr>
          <w:rFonts w:hint="eastAsia" w:ascii="仿宋" w:hAnsi="仿宋" w:eastAsia="仿宋" w:cs="仿宋"/>
          <w:sz w:val="28"/>
          <w:szCs w:val="28"/>
          <w:highlight w:val="none"/>
        </w:rPr>
        <w:t xml:space="preserve">                            </w:t>
      </w:r>
    </w:p>
    <w:permEnd w:id="47"/>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开户行：</w:t>
      </w:r>
      <w:permStart w:id="48" w:edGrp="everyone"/>
      <w:r>
        <w:rPr>
          <w:rFonts w:hint="eastAsia" w:ascii="仿宋" w:hAnsi="仿宋" w:eastAsia="仿宋" w:cs="仿宋"/>
          <w:sz w:val="28"/>
          <w:szCs w:val="28"/>
          <w:highlight w:val="none"/>
        </w:rPr>
        <w:t xml:space="preserve">                          </w:t>
      </w:r>
    </w:p>
    <w:permEnd w:id="48"/>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银行账号：</w:t>
      </w:r>
      <w:permStart w:id="49" w:edGrp="everyone"/>
      <w:r>
        <w:rPr>
          <w:rFonts w:hint="eastAsia" w:ascii="仿宋" w:hAnsi="仿宋" w:eastAsia="仿宋" w:cs="仿宋"/>
          <w:sz w:val="28"/>
          <w:szCs w:val="28"/>
          <w:highlight w:val="none"/>
        </w:rPr>
        <w:t xml:space="preserve">                        </w:t>
      </w:r>
    </w:p>
    <w:permEnd w:id="49"/>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bCs/>
          <w:sz w:val="28"/>
          <w:szCs w:val="28"/>
          <w:highlight w:val="none"/>
        </w:rPr>
        <w:t>4.4.</w:t>
      </w:r>
      <w:r>
        <w:rPr>
          <w:rFonts w:hint="eastAsia" w:ascii="仿宋" w:hAnsi="仿宋" w:eastAsia="仿宋" w:cs="仿宋"/>
          <w:bCs/>
          <w:sz w:val="28"/>
          <w:szCs w:val="28"/>
          <w:highlight w:val="none"/>
          <w:lang w:val="en-US" w:eastAsia="zh-CN"/>
        </w:rPr>
        <w:t>8</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rPr>
        <w:t>受托人确认，委托人支付费用前，受托人应提供等额合法有效的</w:t>
      </w:r>
      <w:r>
        <w:rPr>
          <w:rFonts w:hint="eastAsia" w:ascii="仿宋" w:hAnsi="仿宋" w:eastAsia="仿宋" w:cs="仿宋"/>
          <w:sz w:val="28"/>
          <w:szCs w:val="28"/>
          <w:highlight w:val="none"/>
          <w:lang w:eastAsia="zh-CN"/>
        </w:rPr>
        <w:t>增值税</w:t>
      </w:r>
      <w:permStart w:id="50" w:edGrp="everyone"/>
      <w:r>
        <w:rPr>
          <w:rFonts w:hint="eastAsia" w:ascii="仿宋" w:hAnsi="仿宋" w:eastAsia="仿宋" w:cs="仿宋"/>
          <w:sz w:val="28"/>
          <w:szCs w:val="28"/>
          <w:highlight w:val="none"/>
          <w:lang w:eastAsia="zh-CN"/>
        </w:rPr>
        <w:t>专用</w:t>
      </w:r>
      <w:permEnd w:id="50"/>
      <w:bookmarkStart w:id="45" w:name="_GoBack"/>
      <w:bookmarkEnd w:id="45"/>
      <w:r>
        <w:rPr>
          <w:rFonts w:hint="eastAsia" w:ascii="仿宋" w:hAnsi="仿宋" w:eastAsia="仿宋" w:cs="仿宋"/>
          <w:sz w:val="28"/>
          <w:szCs w:val="28"/>
          <w:highlight w:val="none"/>
          <w:lang w:eastAsia="zh-CN"/>
        </w:rPr>
        <w:t>发票</w:t>
      </w:r>
      <w:r>
        <w:rPr>
          <w:rFonts w:hint="eastAsia" w:ascii="仿宋" w:hAnsi="仿宋" w:eastAsia="仿宋" w:cs="仿宋"/>
          <w:sz w:val="28"/>
          <w:szCs w:val="28"/>
          <w:highlight w:val="none"/>
        </w:rPr>
        <w:t>，否则委托人有权拒绝付款，委托人因此拒绝付款导致延迟付款的，委托人的支付时限相应顺延，且不视为委托人违约。</w:t>
      </w:r>
    </w:p>
    <w:p>
      <w:p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4.4.</w:t>
      </w:r>
      <w:bookmarkStart w:id="10" w:name="_Hlk61872966"/>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rPr>
        <w:t xml:space="preserve"> 受托人提交虚假发票，委</w:t>
      </w:r>
      <w:bookmarkStart w:id="11" w:name="OLE_LINK5"/>
      <w:r>
        <w:rPr>
          <w:rFonts w:hint="eastAsia" w:ascii="仿宋" w:hAnsi="仿宋" w:eastAsia="仿宋" w:cs="仿宋"/>
          <w:bCs/>
          <w:sz w:val="28"/>
          <w:szCs w:val="28"/>
          <w:highlight w:val="none"/>
        </w:rPr>
        <w:t>托人有权解除合同。受托人提交的发票必须合法、有效。若受托人提交虚假发票</w:t>
      </w:r>
      <w:bookmarkEnd w:id="11"/>
      <w:r>
        <w:rPr>
          <w:rFonts w:hint="eastAsia" w:ascii="仿宋" w:hAnsi="仿宋" w:eastAsia="仿宋" w:cs="仿宋"/>
          <w:bCs/>
          <w:sz w:val="28"/>
          <w:szCs w:val="28"/>
          <w:highlight w:val="none"/>
        </w:rPr>
        <w:t>，须在委托人规定的时限内更换发票，并</w:t>
      </w:r>
      <w:bookmarkStart w:id="12" w:name="OLE_LINK4"/>
      <w:r>
        <w:rPr>
          <w:rFonts w:hint="eastAsia" w:ascii="仿宋" w:hAnsi="仿宋" w:eastAsia="仿宋" w:cs="仿宋"/>
          <w:bCs/>
          <w:sz w:val="28"/>
          <w:szCs w:val="28"/>
          <w:highlight w:val="none"/>
        </w:rPr>
        <w:t>按合同</w:t>
      </w:r>
      <w:r>
        <w:rPr>
          <w:rFonts w:hint="eastAsia" w:ascii="仿宋" w:hAnsi="仿宋" w:eastAsia="仿宋" w:cs="仿宋"/>
          <w:bCs/>
          <w:sz w:val="28"/>
          <w:szCs w:val="28"/>
          <w:highlight w:val="none"/>
          <w:lang w:val="en-US" w:eastAsia="zh-CN"/>
        </w:rPr>
        <w:t>含税</w:t>
      </w:r>
      <w:r>
        <w:rPr>
          <w:rFonts w:hint="eastAsia" w:ascii="仿宋" w:hAnsi="仿宋" w:eastAsia="仿宋" w:cs="仿宋"/>
          <w:bCs/>
          <w:sz w:val="28"/>
          <w:szCs w:val="28"/>
          <w:highlight w:val="none"/>
        </w:rPr>
        <w:t>暂定总价</w:t>
      </w:r>
      <w:bookmarkEnd w:id="12"/>
      <w:r>
        <w:rPr>
          <w:rFonts w:hint="eastAsia" w:ascii="仿宋" w:hAnsi="仿宋" w:eastAsia="仿宋" w:cs="仿宋"/>
          <w:bCs/>
          <w:sz w:val="28"/>
          <w:szCs w:val="28"/>
          <w:highlight w:val="none"/>
        </w:rPr>
        <w:t>的20%向委托人支付违约金。委托人尚未支付款项的，委托人有权停止支付款项并扣除受托人违约金直至受托人发票符合约定；委托人已支付款项的，委托人有权从次笔进度款或结算款中扣回已支付的款项并扣除违约金，受托人提供合法有效发票后委托人按约定付款；对已完成结算并支付款项完毕，受托人拒不提供合法有效发票并未支付违约金的，委托人将通过法律途径追究受托人相关责任。</w:t>
      </w:r>
      <w:bookmarkEnd w:id="10"/>
    </w:p>
    <w:p>
      <w:pPr>
        <w:shd w:val="clear" w:color="auto" w:fill="auto"/>
        <w:ind w:firstLine="482"/>
        <w:rPr>
          <w:rFonts w:hint="eastAsia" w:ascii="仿宋" w:hAnsi="仿宋" w:eastAsia="仿宋" w:cs="仿宋"/>
          <w:b/>
          <w:bCs/>
          <w:kern w:val="0"/>
          <w:sz w:val="28"/>
          <w:szCs w:val="28"/>
          <w:highlight w:val="none"/>
        </w:rPr>
      </w:pPr>
      <w:r>
        <w:rPr>
          <w:rFonts w:hint="eastAsia" w:ascii="仿宋" w:hAnsi="仿宋" w:eastAsia="仿宋" w:cs="仿宋"/>
          <w:b/>
          <w:sz w:val="28"/>
          <w:szCs w:val="28"/>
          <w:highlight w:val="none"/>
        </w:rPr>
        <w:t>第五条 保密条款</w:t>
      </w:r>
    </w:p>
    <w:p>
      <w:pPr>
        <w:shd w:val="clear" w:color="auto" w:fill="auto"/>
        <w:ind w:firstLine="480" w:firstLineChars="0"/>
        <w:rPr>
          <w:rFonts w:hint="eastAsia" w:ascii="仿宋" w:hAnsi="仿宋" w:eastAsia="仿宋" w:cs="仿宋"/>
          <w:bCs/>
          <w:sz w:val="28"/>
          <w:szCs w:val="28"/>
          <w:highlight w:val="none"/>
        </w:rPr>
      </w:pPr>
      <w:r>
        <w:rPr>
          <w:rFonts w:hint="eastAsia" w:ascii="仿宋" w:hAnsi="仿宋" w:eastAsia="仿宋" w:cs="仿宋"/>
          <w:bCs/>
          <w:sz w:val="28"/>
          <w:szCs w:val="28"/>
          <w:highlight w:val="none"/>
        </w:rPr>
        <w:t>5.1受托人在履行本合同过程中获得的委托人或</w:t>
      </w:r>
      <w:r>
        <w:rPr>
          <w:rFonts w:hint="eastAsia" w:ascii="仿宋" w:hAnsi="仿宋" w:eastAsia="仿宋" w:cs="仿宋"/>
          <w:bCs/>
          <w:sz w:val="28"/>
          <w:szCs w:val="28"/>
          <w:highlight w:val="none"/>
          <w:lang w:val="en-US"/>
        </w:rPr>
        <w:t>委托人</w:t>
      </w:r>
      <w:r>
        <w:rPr>
          <w:rFonts w:hint="eastAsia" w:ascii="仿宋" w:hAnsi="仿宋" w:eastAsia="仿宋" w:cs="仿宋"/>
          <w:bCs/>
          <w:sz w:val="28"/>
          <w:szCs w:val="28"/>
          <w:highlight w:val="none"/>
        </w:rPr>
        <w:t>上级单位或利益相关方的一切非公开资料、档案、文件、信息，包括但不限于基础数据、技术资料和经营资料、编制的咨询成果，以及与本合同内容相关的资料、图纸、数据等均为保密信息，受托人应承担保密义务。</w:t>
      </w:r>
    </w:p>
    <w:p>
      <w:pPr>
        <w:shd w:val="clear" w:color="auto" w:fill="auto"/>
        <w:ind w:firstLine="480" w:firstLineChars="0"/>
        <w:rPr>
          <w:rFonts w:hint="eastAsia" w:ascii="仿宋" w:hAnsi="仿宋" w:eastAsia="仿宋" w:cs="仿宋"/>
          <w:bCs/>
          <w:sz w:val="28"/>
          <w:szCs w:val="28"/>
          <w:highlight w:val="none"/>
        </w:rPr>
      </w:pPr>
      <w:r>
        <w:rPr>
          <w:rFonts w:hint="eastAsia" w:ascii="仿宋" w:hAnsi="仿宋" w:eastAsia="仿宋" w:cs="仿宋"/>
          <w:bCs/>
          <w:sz w:val="28"/>
          <w:szCs w:val="28"/>
          <w:highlight w:val="none"/>
        </w:rPr>
        <w:t>5.2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pPr>
        <w:numPr>
          <w:ilvl w:val="12"/>
          <w:numId w:val="0"/>
        </w:numPr>
        <w:shd w:val="clear" w:color="auto" w:fill="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5.3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pPr>
        <w:shd w:val="clear" w:color="auto" w:fill="auto"/>
        <w:ind w:firstLine="480" w:firstLineChars="0"/>
        <w:rPr>
          <w:rFonts w:hint="eastAsia" w:ascii="仿宋" w:hAnsi="仿宋" w:eastAsia="仿宋" w:cs="仿宋"/>
          <w:sz w:val="28"/>
          <w:szCs w:val="28"/>
          <w:highlight w:val="none"/>
        </w:rPr>
      </w:pPr>
      <w:r>
        <w:rPr>
          <w:rFonts w:hint="eastAsia" w:ascii="仿宋" w:hAnsi="仿宋" w:eastAsia="仿宋" w:cs="仿宋"/>
          <w:bCs/>
          <w:sz w:val="28"/>
          <w:szCs w:val="28"/>
          <w:highlight w:val="none"/>
        </w:rPr>
        <w:t>5.4受托人承担保密义务直到至本条款中所称的保密信息进入公示领域或委托人将这些保密信息公开为止，保密期限不因本合同终止或履行完毕而终止。</w:t>
      </w:r>
    </w:p>
    <w:p>
      <w:pPr>
        <w:shd w:val="clear" w:color="auto" w:fill="auto"/>
        <w:ind w:firstLine="482"/>
        <w:rPr>
          <w:rFonts w:hint="eastAsia" w:ascii="仿宋" w:hAnsi="仿宋" w:eastAsia="仿宋" w:cs="仿宋"/>
          <w:b/>
          <w:sz w:val="28"/>
          <w:szCs w:val="28"/>
          <w:highlight w:val="none"/>
        </w:rPr>
      </w:pPr>
      <w:r>
        <w:rPr>
          <w:rFonts w:hint="eastAsia" w:ascii="仿宋" w:hAnsi="仿宋" w:eastAsia="仿宋" w:cs="仿宋"/>
          <w:b/>
          <w:sz w:val="28"/>
          <w:szCs w:val="28"/>
          <w:highlight w:val="none"/>
        </w:rPr>
        <w:t>第六条 委托人的权利和义务</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6.1须及时向受托人提供合同标的物的设计图纸、电子光盘，并切实配合受托人的测绘工作；</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6.2负责提供项目总平面图建施图纸、建施图纸人防证明文件、建设工程规划许可证、不动产权证、公司营业执照等测绘所需材料（证件材料需复印件盖章），并保证其真实、合法、有效；</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6.3若委托人自行改变房产面积测绘报告中所确定的各公共功能部位的使用性质、状态、发生变化等所引发的纠纷由委托人负责；由于委托人相关的书面要求而引起受托人预测和竣工后实测不一致的情况由委托人负责处理。</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6.4按约定的付款方式、付款数额、付款时间向受托人支付测绘费；</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6.5由于委托人原因致使测绘工作无法继续进行下去，或因委托人中途改变决定不需继续进行测绘时，双方按实际工作量进行结算。</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6.7非受托人原因在测绘过程中产生的变更，经双方书面确认并办理正式变更手续后，委托人应按实际发生的工作量支付测绘费。若受托人超过2日仍未向委托人提交费用调整的书面材料的，视为受托人放弃该项要求及索赔。</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6.8 受托人所提交的工作成果的知识产权归委托人所有，委托人有权不受限制地自行合理、合法使用，受托人享有署名权，委托人不得自行对工作成果进行修改。</w:t>
      </w:r>
    </w:p>
    <w:p>
      <w:pPr>
        <w:pStyle w:val="11"/>
        <w:shd w:val="clear" w:color="auto" w:fill="auto"/>
        <w:ind w:firstLine="48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6.9本项目所有成果资料、电子文档的所有权、著作权均归甲方所有。</w:t>
      </w:r>
    </w:p>
    <w:p>
      <w:pPr>
        <w:shd w:val="clear" w:color="auto" w:fill="auto"/>
        <w:ind w:firstLine="481" w:firstLineChars="171"/>
        <w:rPr>
          <w:rFonts w:hint="eastAsia" w:ascii="仿宋" w:hAnsi="仿宋" w:eastAsia="仿宋" w:cs="仿宋"/>
          <w:b/>
          <w:sz w:val="28"/>
          <w:szCs w:val="28"/>
          <w:highlight w:val="none"/>
        </w:rPr>
      </w:pPr>
      <w:r>
        <w:rPr>
          <w:rFonts w:hint="eastAsia" w:ascii="仿宋" w:hAnsi="仿宋" w:eastAsia="仿宋" w:cs="仿宋"/>
          <w:b/>
          <w:sz w:val="28"/>
          <w:szCs w:val="28"/>
          <w:highlight w:val="none"/>
        </w:rPr>
        <w:t>第七条 受托人的权利和义务</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7.1应按国家、地区及行业有关技术规范、标准、规程组织专业测绘人员按有关行业规范及主管部门颁发的文件进行预测并出具测绘成果，对所测绘的数据负全部责任；</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7.2受托人应仔细阅读委托人提供的有关资料，并进行现场勘察，如</w:t>
      </w:r>
      <w:r>
        <w:rPr>
          <w:rFonts w:hint="eastAsia" w:ascii="仿宋" w:hAnsi="仿宋" w:eastAsia="仿宋" w:cs="仿宋"/>
          <w:sz w:val="28"/>
          <w:szCs w:val="28"/>
          <w:highlight w:val="none"/>
          <w:lang w:val="en-US"/>
        </w:rPr>
        <w:t>受托人认为</w:t>
      </w:r>
      <w:r>
        <w:rPr>
          <w:rFonts w:hint="eastAsia" w:ascii="仿宋" w:hAnsi="仿宋" w:eastAsia="仿宋" w:cs="仿宋"/>
          <w:sz w:val="28"/>
          <w:szCs w:val="28"/>
          <w:highlight w:val="none"/>
        </w:rPr>
        <w:t>资料和数据有误或者</w:t>
      </w:r>
      <w:r>
        <w:rPr>
          <w:rFonts w:hint="eastAsia" w:ascii="仿宋" w:hAnsi="仿宋" w:eastAsia="仿宋" w:cs="仿宋"/>
          <w:sz w:val="28"/>
          <w:szCs w:val="28"/>
          <w:highlight w:val="none"/>
          <w:lang w:val="en-US"/>
        </w:rPr>
        <w:t>受托人有</w:t>
      </w:r>
      <w:r>
        <w:rPr>
          <w:rFonts w:hint="eastAsia" w:ascii="仿宋" w:hAnsi="仿宋" w:eastAsia="仿宋" w:cs="仿宋"/>
          <w:sz w:val="28"/>
          <w:szCs w:val="28"/>
          <w:highlight w:val="none"/>
        </w:rPr>
        <w:t>疑问的，需在收到委托人提供的相关资料后7</w:t>
      </w:r>
      <w:r>
        <w:rPr>
          <w:rFonts w:hint="eastAsia" w:ascii="仿宋" w:hAnsi="仿宋" w:eastAsia="仿宋" w:cs="仿宋"/>
          <w:sz w:val="28"/>
          <w:szCs w:val="28"/>
          <w:highlight w:val="none"/>
          <w:lang w:val="en-US"/>
        </w:rPr>
        <w:t>个</w:t>
      </w:r>
      <w:r>
        <w:rPr>
          <w:rFonts w:hint="eastAsia" w:ascii="仿宋" w:hAnsi="仿宋" w:eastAsia="仿宋" w:cs="仿宋"/>
          <w:sz w:val="28"/>
          <w:szCs w:val="28"/>
          <w:highlight w:val="none"/>
        </w:rPr>
        <w:t>日历天内向委托人提出或询问，否则</w:t>
      </w:r>
      <w:r>
        <w:rPr>
          <w:rFonts w:hint="eastAsia" w:ascii="仿宋" w:hAnsi="仿宋" w:eastAsia="仿宋" w:cs="仿宋"/>
          <w:sz w:val="28"/>
          <w:szCs w:val="28"/>
          <w:highlight w:val="none"/>
          <w:lang w:val="en-US"/>
        </w:rPr>
        <w:t>视为委托人提供的资料和数据无误</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由此</w:t>
      </w:r>
      <w:r>
        <w:rPr>
          <w:rFonts w:hint="eastAsia" w:ascii="仿宋" w:hAnsi="仿宋" w:eastAsia="仿宋" w:cs="仿宋"/>
          <w:sz w:val="28"/>
          <w:szCs w:val="28"/>
          <w:highlight w:val="none"/>
        </w:rPr>
        <w:t>引起的责任由受托人承担。</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7.3按双方约定时间进行房产测绘及规划核实测量、及时向委托人提交成果文件；</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7.4由于受托人原因致使测绘工作无法继续进行</w:t>
      </w:r>
      <w:r>
        <w:rPr>
          <w:rFonts w:hint="eastAsia" w:ascii="仿宋" w:hAnsi="仿宋" w:eastAsia="仿宋" w:cs="仿宋"/>
          <w:sz w:val="28"/>
          <w:szCs w:val="28"/>
          <w:highlight w:val="none"/>
          <w:lang w:val="en-US"/>
        </w:rPr>
        <w:t>而停滞达</w:t>
      </w:r>
      <w:permStart w:id="51" w:edGrp="everyone"/>
      <w:r>
        <w:rPr>
          <w:rFonts w:hint="eastAsia" w:ascii="仿宋" w:hAnsi="仿宋" w:eastAsia="仿宋" w:cs="仿宋"/>
          <w:sz w:val="28"/>
          <w:szCs w:val="28"/>
          <w:highlight w:val="none"/>
        </w:rPr>
        <w:t xml:space="preserve">  </w:t>
      </w:r>
      <w:permEnd w:id="51"/>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rPr>
        <w:t>日</w:t>
      </w:r>
      <w:r>
        <w:rPr>
          <w:rFonts w:hint="eastAsia" w:ascii="仿宋" w:hAnsi="仿宋" w:eastAsia="仿宋" w:cs="仿宋"/>
          <w:sz w:val="28"/>
          <w:szCs w:val="28"/>
          <w:highlight w:val="none"/>
        </w:rPr>
        <w:t>，或受托人</w:t>
      </w:r>
      <w:r>
        <w:rPr>
          <w:rFonts w:hint="eastAsia" w:ascii="仿宋" w:hAnsi="仿宋" w:eastAsia="仿宋" w:cs="仿宋"/>
          <w:sz w:val="28"/>
          <w:szCs w:val="28"/>
          <w:highlight w:val="none"/>
          <w:lang w:val="en-US"/>
        </w:rPr>
        <w:t>逾期</w:t>
      </w:r>
      <w:r>
        <w:rPr>
          <w:rFonts w:hint="eastAsia" w:ascii="仿宋" w:hAnsi="仿宋" w:eastAsia="仿宋" w:cs="仿宋"/>
          <w:sz w:val="28"/>
          <w:szCs w:val="28"/>
          <w:highlight w:val="none"/>
        </w:rPr>
        <w:t>履行本合</w:t>
      </w:r>
      <w:bookmarkStart w:id="13" w:name="OLE_LINK6"/>
      <w:r>
        <w:rPr>
          <w:rFonts w:hint="eastAsia" w:ascii="仿宋" w:hAnsi="仿宋" w:eastAsia="仿宋" w:cs="仿宋"/>
          <w:sz w:val="28"/>
          <w:szCs w:val="28"/>
          <w:highlight w:val="none"/>
        </w:rPr>
        <w:t>同项下的相</w:t>
      </w:r>
      <w:bookmarkEnd w:id="13"/>
      <w:r>
        <w:rPr>
          <w:rFonts w:hint="eastAsia" w:ascii="仿宋" w:hAnsi="仿宋" w:eastAsia="仿宋" w:cs="仿宋"/>
          <w:sz w:val="28"/>
          <w:szCs w:val="28"/>
          <w:highlight w:val="none"/>
        </w:rPr>
        <w:t>关合同义务</w:t>
      </w:r>
      <w:r>
        <w:rPr>
          <w:rFonts w:hint="eastAsia" w:ascii="仿宋" w:hAnsi="仿宋" w:eastAsia="仿宋" w:cs="仿宋"/>
          <w:sz w:val="28"/>
          <w:szCs w:val="28"/>
          <w:highlight w:val="none"/>
          <w:lang w:val="en-US"/>
        </w:rPr>
        <w:t>达</w:t>
      </w:r>
      <w:r>
        <w:rPr>
          <w:rFonts w:hint="eastAsia" w:ascii="仿宋" w:hAnsi="仿宋" w:eastAsia="仿宋" w:cs="仿宋"/>
          <w:sz w:val="28"/>
          <w:szCs w:val="28"/>
          <w:highlight w:val="none"/>
        </w:rPr>
        <w:t xml:space="preserve"> </w:t>
      </w:r>
      <w:permStart w:id="52" w:edGrp="everyone"/>
      <w:r>
        <w:rPr>
          <w:rFonts w:hint="eastAsia" w:ascii="仿宋" w:hAnsi="仿宋" w:eastAsia="仿宋" w:cs="仿宋"/>
          <w:sz w:val="28"/>
          <w:szCs w:val="28"/>
          <w:highlight w:val="none"/>
        </w:rPr>
        <w:t xml:space="preserve">    </w:t>
      </w:r>
      <w:permEnd w:id="52"/>
      <w:r>
        <w:rPr>
          <w:rFonts w:hint="eastAsia" w:ascii="仿宋" w:hAnsi="仿宋" w:eastAsia="仿宋" w:cs="仿宋"/>
          <w:sz w:val="28"/>
          <w:szCs w:val="28"/>
          <w:highlight w:val="none"/>
          <w:lang w:val="en-US"/>
        </w:rPr>
        <w:t>日</w:t>
      </w:r>
      <w:r>
        <w:rPr>
          <w:rFonts w:hint="eastAsia" w:ascii="仿宋" w:hAnsi="仿宋" w:eastAsia="仿宋" w:cs="仿宋"/>
          <w:sz w:val="28"/>
          <w:szCs w:val="28"/>
          <w:highlight w:val="none"/>
        </w:rPr>
        <w:t>，视为受托人单方面违约，委托人有权解除合同，受托人应向委托人支付合同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暂定总价30%的违约金，如因此给委托人造成损失的，受托人还应对造成的损失承担赔偿责任。</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7.5受托人不得将本合同标的全部或部分转包给第三方。 </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7.6 受托人不得向第三方披露、转让委托</w:t>
      </w:r>
      <w:bookmarkStart w:id="14" w:name="OLE_LINK7"/>
      <w:r>
        <w:rPr>
          <w:rFonts w:hint="eastAsia" w:ascii="仿宋" w:hAnsi="仿宋" w:eastAsia="仿宋" w:cs="仿宋"/>
          <w:sz w:val="28"/>
          <w:szCs w:val="28"/>
          <w:highlight w:val="none"/>
        </w:rPr>
        <w:t>人提供的图纸等</w:t>
      </w:r>
      <w:bookmarkEnd w:id="14"/>
      <w:r>
        <w:rPr>
          <w:rFonts w:hint="eastAsia" w:ascii="仿宋" w:hAnsi="仿宋" w:eastAsia="仿宋" w:cs="仿宋"/>
          <w:sz w:val="28"/>
          <w:szCs w:val="28"/>
          <w:highlight w:val="none"/>
        </w:rPr>
        <w:t>技术经济材料。如发生以上情况，委托人有权</w:t>
      </w:r>
      <w:r>
        <w:rPr>
          <w:rFonts w:hint="eastAsia" w:ascii="仿宋" w:hAnsi="仿宋" w:eastAsia="仿宋" w:cs="仿宋"/>
          <w:sz w:val="28"/>
          <w:szCs w:val="28"/>
          <w:highlight w:val="none"/>
          <w:lang w:val="en-US"/>
        </w:rPr>
        <w:t>要求受托人</w:t>
      </w:r>
      <w:r>
        <w:rPr>
          <w:rFonts w:hint="eastAsia" w:ascii="仿宋" w:hAnsi="仿宋" w:eastAsia="仿宋" w:cs="仿宋"/>
          <w:sz w:val="28"/>
          <w:szCs w:val="28"/>
          <w:highlight w:val="none"/>
        </w:rPr>
        <w:t>支付合同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暂定总价30%的违约金，</w:t>
      </w:r>
      <w:r>
        <w:rPr>
          <w:rFonts w:hint="eastAsia" w:ascii="仿宋" w:hAnsi="仿宋" w:eastAsia="仿宋" w:cs="仿宋"/>
          <w:sz w:val="28"/>
          <w:szCs w:val="28"/>
          <w:highlight w:val="none"/>
          <w:lang w:val="en-US"/>
        </w:rPr>
        <w:t>违约金不足以弥补委托人损失的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受托人还需要补足</w:t>
      </w:r>
      <w:r>
        <w:rPr>
          <w:rFonts w:hint="eastAsia" w:ascii="仿宋" w:hAnsi="仿宋" w:eastAsia="仿宋" w:cs="仿宋"/>
          <w:sz w:val="28"/>
          <w:szCs w:val="28"/>
          <w:highlight w:val="none"/>
        </w:rPr>
        <w:t>。</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7.7 受托人应严格根据国家、地区及行业的有关政策、法规及规范要求，按时向委托人交付工作成果并严格控制质量。如果受托人提交的工作成果未被委托人或上级单位（或地区政府相关主管部门）认可，则受托人应</w:t>
      </w:r>
      <w:r>
        <w:rPr>
          <w:rFonts w:hint="eastAsia" w:ascii="仿宋" w:hAnsi="仿宋" w:eastAsia="仿宋" w:cs="仿宋"/>
          <w:sz w:val="28"/>
          <w:szCs w:val="28"/>
          <w:highlight w:val="none"/>
          <w:lang w:val="en-US"/>
        </w:rPr>
        <w:t>在委托人要求的期限内完成</w:t>
      </w:r>
      <w:r>
        <w:rPr>
          <w:rFonts w:hint="eastAsia" w:ascii="仿宋" w:hAnsi="仿宋" w:eastAsia="仿宋" w:cs="仿宋"/>
          <w:sz w:val="28"/>
          <w:szCs w:val="28"/>
          <w:highlight w:val="none"/>
        </w:rPr>
        <w:t>修改并提交委托人上报，直至被委托人或上级单位（或地区政府相关主管部门）认可通过为止，此过程受托人不再另行收费。</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7.8如因</w:t>
      </w:r>
      <w:r>
        <w:rPr>
          <w:rFonts w:hint="eastAsia" w:ascii="仿宋" w:hAnsi="仿宋" w:eastAsia="仿宋" w:cs="仿宋"/>
          <w:sz w:val="28"/>
          <w:szCs w:val="28"/>
          <w:highlight w:val="none"/>
          <w:lang w:val="en-US"/>
        </w:rPr>
        <w:t>受托人提交的</w:t>
      </w:r>
      <w:r>
        <w:rPr>
          <w:rFonts w:hint="eastAsia" w:ascii="仿宋" w:hAnsi="仿宋" w:eastAsia="仿宋" w:cs="仿宋"/>
          <w:sz w:val="28"/>
          <w:szCs w:val="28"/>
          <w:highlight w:val="none"/>
        </w:rPr>
        <w:t>成果不准确</w:t>
      </w:r>
      <w:r>
        <w:rPr>
          <w:rFonts w:hint="eastAsia" w:ascii="仿宋" w:hAnsi="仿宋" w:eastAsia="仿宋" w:cs="仿宋"/>
          <w:sz w:val="28"/>
          <w:szCs w:val="28"/>
          <w:highlight w:val="none"/>
          <w:lang w:val="en-US"/>
        </w:rPr>
        <w:t>或不符合要求</w:t>
      </w:r>
      <w:r>
        <w:rPr>
          <w:rFonts w:hint="eastAsia" w:ascii="仿宋" w:hAnsi="仿宋" w:eastAsia="仿宋" w:cs="仿宋"/>
          <w:sz w:val="28"/>
          <w:szCs w:val="28"/>
          <w:highlight w:val="none"/>
        </w:rPr>
        <w:t>造成的责任，全部由受托人承担，且应按本合同约定承担违约责任及赔偿责任。</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7.9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rPr>
        <w:t>.</w:t>
      </w:r>
      <w:r>
        <w:rPr>
          <w:rFonts w:hint="eastAsia" w:ascii="仿宋" w:hAnsi="仿宋" w:eastAsia="仿宋" w:cs="仿宋"/>
          <w:sz w:val="28"/>
          <w:szCs w:val="28"/>
          <w:highlight w:val="none"/>
        </w:rPr>
        <w:t xml:space="preserve">10 </w:t>
      </w:r>
      <w:r>
        <w:rPr>
          <w:rFonts w:hint="eastAsia" w:ascii="仿宋" w:hAnsi="仿宋" w:eastAsia="仿宋" w:cs="仿宋"/>
          <w:sz w:val="28"/>
          <w:szCs w:val="28"/>
          <w:highlight w:val="none"/>
          <w:lang w:val="en-US"/>
        </w:rPr>
        <w:t>受托人</w:t>
      </w:r>
      <w:r>
        <w:rPr>
          <w:rFonts w:hint="eastAsia" w:ascii="仿宋" w:hAnsi="仿宋" w:eastAsia="仿宋" w:cs="仿宋"/>
          <w:sz w:val="28"/>
          <w:szCs w:val="28"/>
          <w:highlight w:val="none"/>
        </w:rPr>
        <w:t>应保证其提交的成果（包括阶段性和最终性成果）及为实现该成果所使用的必要方法不侵犯第三人的合法权益。</w:t>
      </w:r>
      <w:r>
        <w:rPr>
          <w:rFonts w:hint="eastAsia" w:ascii="仿宋" w:hAnsi="仿宋" w:eastAsia="仿宋" w:cs="仿宋"/>
          <w:sz w:val="28"/>
          <w:szCs w:val="28"/>
          <w:highlight w:val="none"/>
          <w:lang w:val="en-US"/>
        </w:rPr>
        <w:t>委托人</w:t>
      </w:r>
      <w:r>
        <w:rPr>
          <w:rFonts w:hint="eastAsia" w:ascii="仿宋" w:hAnsi="仿宋" w:eastAsia="仿宋" w:cs="仿宋"/>
          <w:sz w:val="28"/>
          <w:szCs w:val="28"/>
          <w:highlight w:val="none"/>
        </w:rPr>
        <w:t>因使用</w:t>
      </w:r>
      <w:r>
        <w:rPr>
          <w:rFonts w:hint="eastAsia" w:ascii="仿宋" w:hAnsi="仿宋" w:eastAsia="仿宋" w:cs="仿宋"/>
          <w:sz w:val="28"/>
          <w:szCs w:val="28"/>
          <w:highlight w:val="none"/>
          <w:lang w:val="en-US"/>
        </w:rPr>
        <w:t>受托人</w:t>
      </w:r>
      <w:r>
        <w:rPr>
          <w:rFonts w:hint="eastAsia" w:ascii="仿宋" w:hAnsi="仿宋" w:eastAsia="仿宋" w:cs="仿宋"/>
          <w:sz w:val="28"/>
          <w:szCs w:val="28"/>
          <w:highlight w:val="none"/>
        </w:rPr>
        <w:t>提交的成果被第三人指控侵权、提出异议或主张权利的，</w:t>
      </w:r>
      <w:r>
        <w:rPr>
          <w:rFonts w:hint="eastAsia" w:ascii="仿宋" w:hAnsi="仿宋" w:eastAsia="仿宋" w:cs="仿宋"/>
          <w:sz w:val="28"/>
          <w:szCs w:val="28"/>
          <w:highlight w:val="none"/>
          <w:lang w:val="en-US"/>
        </w:rPr>
        <w:t>受托人</w:t>
      </w:r>
      <w:r>
        <w:rPr>
          <w:rFonts w:hint="eastAsia" w:ascii="仿宋" w:hAnsi="仿宋" w:eastAsia="仿宋" w:cs="仿宋"/>
          <w:sz w:val="28"/>
          <w:szCs w:val="28"/>
          <w:highlight w:val="none"/>
        </w:rPr>
        <w:t>应当积极负责解决，并承担由此产生的费用及赔偿由此给</w:t>
      </w:r>
      <w:r>
        <w:rPr>
          <w:rFonts w:hint="eastAsia" w:ascii="仿宋" w:hAnsi="仿宋" w:eastAsia="仿宋" w:cs="仿宋"/>
          <w:sz w:val="28"/>
          <w:szCs w:val="28"/>
          <w:highlight w:val="none"/>
          <w:lang w:val="en-US"/>
        </w:rPr>
        <w:t>委托人</w:t>
      </w:r>
      <w:r>
        <w:rPr>
          <w:rFonts w:hint="eastAsia" w:ascii="仿宋" w:hAnsi="仿宋" w:eastAsia="仿宋" w:cs="仿宋"/>
          <w:sz w:val="28"/>
          <w:szCs w:val="28"/>
          <w:highlight w:val="none"/>
        </w:rPr>
        <w:t>造成的损失（包括但不限于</w:t>
      </w:r>
      <w:r>
        <w:rPr>
          <w:rFonts w:hint="eastAsia" w:ascii="仿宋" w:hAnsi="仿宋" w:eastAsia="仿宋" w:cs="仿宋"/>
          <w:sz w:val="28"/>
          <w:szCs w:val="28"/>
          <w:highlight w:val="none"/>
          <w:lang w:val="en-US"/>
        </w:rPr>
        <w:t>委托人</w:t>
      </w:r>
      <w:r>
        <w:rPr>
          <w:rFonts w:hint="eastAsia" w:ascii="仿宋" w:hAnsi="仿宋" w:eastAsia="仿宋" w:cs="仿宋"/>
          <w:sz w:val="28"/>
          <w:szCs w:val="28"/>
          <w:highlight w:val="none"/>
        </w:rPr>
        <w:t>被第三方索赔支出的赔偿款、诉讼费、律师费、保全费；</w:t>
      </w:r>
      <w:r>
        <w:rPr>
          <w:rFonts w:hint="eastAsia" w:ascii="仿宋" w:hAnsi="仿宋" w:eastAsia="仿宋" w:cs="仿宋"/>
          <w:sz w:val="28"/>
          <w:szCs w:val="28"/>
          <w:highlight w:val="none"/>
          <w:lang w:val="en-US"/>
        </w:rPr>
        <w:t>委托人</w:t>
      </w:r>
      <w:r>
        <w:rPr>
          <w:rFonts w:hint="eastAsia" w:ascii="仿宋" w:hAnsi="仿宋" w:eastAsia="仿宋" w:cs="仿宋"/>
          <w:sz w:val="28"/>
          <w:szCs w:val="28"/>
          <w:highlight w:val="none"/>
        </w:rPr>
        <w:t>重新</w:t>
      </w:r>
      <w:r>
        <w:rPr>
          <w:rFonts w:hint="eastAsia" w:ascii="仿宋" w:hAnsi="仿宋" w:eastAsia="仿宋" w:cs="仿宋"/>
          <w:sz w:val="28"/>
          <w:szCs w:val="28"/>
          <w:highlight w:val="none"/>
          <w:lang w:val="en-US"/>
        </w:rPr>
        <w:t>测绘</w:t>
      </w:r>
      <w:r>
        <w:rPr>
          <w:rFonts w:hint="eastAsia" w:ascii="仿宋" w:hAnsi="仿宋" w:eastAsia="仿宋" w:cs="仿宋"/>
          <w:sz w:val="28"/>
          <w:szCs w:val="28"/>
          <w:highlight w:val="none"/>
        </w:rPr>
        <w:t>支出的成本等）。</w:t>
      </w:r>
    </w:p>
    <w:p>
      <w:pPr>
        <w:shd w:val="clear" w:color="auto" w:fill="auto"/>
        <w:ind w:firstLine="540" w:firstLineChars="192"/>
        <w:rPr>
          <w:rFonts w:hint="eastAsia" w:ascii="仿宋" w:hAnsi="仿宋" w:eastAsia="仿宋" w:cs="仿宋"/>
          <w:b/>
          <w:sz w:val="28"/>
          <w:szCs w:val="28"/>
          <w:highlight w:val="none"/>
        </w:rPr>
      </w:pPr>
      <w:r>
        <w:rPr>
          <w:rFonts w:hint="eastAsia" w:ascii="仿宋" w:hAnsi="仿宋" w:eastAsia="仿宋" w:cs="仿宋"/>
          <w:b/>
          <w:sz w:val="28"/>
          <w:szCs w:val="28"/>
          <w:highlight w:val="none"/>
        </w:rPr>
        <w:t>第八条 成果交付</w:t>
      </w:r>
    </w:p>
    <w:p>
      <w:pPr>
        <w:pStyle w:val="11"/>
        <w:numPr>
          <w:ilvl w:val="12"/>
          <w:numId w:val="0"/>
        </w:numPr>
        <w:shd w:val="clear" w:color="auto" w:fil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以附件3房屋测绘任务书为准。</w:t>
      </w:r>
    </w:p>
    <w:p>
      <w:pPr>
        <w:shd w:val="clear" w:color="auto" w:fill="auto"/>
        <w:ind w:firstLine="540" w:firstLineChars="192"/>
        <w:rPr>
          <w:rFonts w:hint="eastAsia" w:ascii="仿宋" w:hAnsi="仿宋" w:eastAsia="仿宋" w:cs="仿宋"/>
          <w:b/>
          <w:sz w:val="28"/>
          <w:szCs w:val="28"/>
          <w:highlight w:val="none"/>
        </w:rPr>
      </w:pPr>
      <w:r>
        <w:rPr>
          <w:rFonts w:hint="eastAsia" w:ascii="仿宋" w:hAnsi="仿宋" w:eastAsia="仿宋" w:cs="仿宋"/>
          <w:b/>
          <w:sz w:val="28"/>
          <w:szCs w:val="28"/>
          <w:highlight w:val="none"/>
        </w:rPr>
        <w:t>第九条 成果验收</w:t>
      </w:r>
    </w:p>
    <w:p>
      <w:pPr>
        <w:shd w:val="clear" w:color="auto" w:fill="auto"/>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受托人应当根据相关规范、规程</w:t>
      </w:r>
      <w:bookmarkStart w:id="15" w:name="OLE_LINK8"/>
      <w:r>
        <w:rPr>
          <w:rFonts w:hint="eastAsia" w:ascii="仿宋" w:hAnsi="仿宋" w:eastAsia="仿宋" w:cs="仿宋"/>
          <w:sz w:val="28"/>
          <w:szCs w:val="28"/>
          <w:highlight w:val="none"/>
        </w:rPr>
        <w:t>及委托人要求保证成果质量并按合同</w:t>
      </w:r>
      <w:r>
        <w:rPr>
          <w:rFonts w:hint="eastAsia" w:ascii="仿宋" w:hAnsi="仿宋" w:eastAsia="仿宋" w:cs="仿宋"/>
          <w:sz w:val="28"/>
          <w:szCs w:val="28"/>
          <w:highlight w:val="none"/>
          <w:lang w:val="en-US"/>
        </w:rPr>
        <w:t>约定期限</w:t>
      </w:r>
      <w:r>
        <w:rPr>
          <w:rFonts w:hint="eastAsia" w:ascii="仿宋" w:hAnsi="仿宋" w:eastAsia="仿宋" w:cs="仿宋"/>
          <w:sz w:val="28"/>
          <w:szCs w:val="28"/>
          <w:highlight w:val="none"/>
        </w:rPr>
        <w:t>完成合同所要求的相关工作。</w:t>
      </w:r>
    </w:p>
    <w:bookmarkEnd w:id="15"/>
    <w:p>
      <w:pPr>
        <w:shd w:val="clear" w:color="auto" w:fill="auto"/>
        <w:ind w:firstLine="540" w:firstLineChars="192"/>
        <w:rPr>
          <w:rFonts w:hint="eastAsia" w:ascii="仿宋" w:hAnsi="仿宋" w:eastAsia="仿宋" w:cs="仿宋"/>
          <w:b/>
          <w:sz w:val="28"/>
          <w:szCs w:val="28"/>
          <w:highlight w:val="none"/>
        </w:rPr>
      </w:pPr>
      <w:r>
        <w:rPr>
          <w:rFonts w:hint="eastAsia" w:ascii="仿宋" w:hAnsi="仿宋" w:eastAsia="仿宋" w:cs="仿宋"/>
          <w:b/>
          <w:sz w:val="28"/>
          <w:szCs w:val="28"/>
          <w:highlight w:val="none"/>
        </w:rPr>
        <w:t>第十条 违约责任</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10.1受托人延迟完成本合同约定的工作，不能按时提交</w:t>
      </w:r>
      <w:r>
        <w:rPr>
          <w:rFonts w:hint="eastAsia" w:ascii="仿宋" w:hAnsi="仿宋" w:eastAsia="仿宋" w:cs="仿宋"/>
          <w:sz w:val="28"/>
          <w:szCs w:val="28"/>
          <w:highlight w:val="none"/>
          <w:lang w:val="en-US"/>
        </w:rPr>
        <w:t>阶段</w:t>
      </w:r>
      <w:r>
        <w:rPr>
          <w:rFonts w:hint="eastAsia" w:ascii="仿宋" w:hAnsi="仿宋" w:eastAsia="仿宋" w:cs="仿宋"/>
          <w:sz w:val="28"/>
          <w:szCs w:val="28"/>
          <w:highlight w:val="none"/>
        </w:rPr>
        <w:t>成果文件</w:t>
      </w:r>
      <w:r>
        <w:rPr>
          <w:rFonts w:hint="eastAsia" w:ascii="仿宋" w:hAnsi="仿宋" w:eastAsia="仿宋" w:cs="仿宋"/>
          <w:sz w:val="28"/>
          <w:szCs w:val="28"/>
          <w:highlight w:val="none"/>
          <w:lang w:val="en-US"/>
        </w:rPr>
        <w:t>或最终成果文件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或不能在委托人要求的期限内返工完毕</w:t>
      </w:r>
      <w:r>
        <w:rPr>
          <w:rFonts w:hint="eastAsia" w:ascii="仿宋" w:hAnsi="仿宋" w:eastAsia="仿宋" w:cs="仿宋"/>
          <w:sz w:val="28"/>
          <w:szCs w:val="28"/>
          <w:highlight w:val="none"/>
        </w:rPr>
        <w:t>，每延迟一个工作日按合同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 xml:space="preserve">暂定总价的3‰向委托人支付违约金； </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10.2受托人未能按合同规定的日期提</w:t>
      </w:r>
      <w:bookmarkStart w:id="16" w:name="OLE_LINK9"/>
      <w:r>
        <w:rPr>
          <w:rFonts w:hint="eastAsia" w:ascii="仿宋" w:hAnsi="仿宋" w:eastAsia="仿宋" w:cs="仿宋"/>
          <w:sz w:val="28"/>
          <w:szCs w:val="28"/>
          <w:highlight w:val="none"/>
        </w:rPr>
        <w:t>交</w:t>
      </w:r>
      <w:r>
        <w:rPr>
          <w:rFonts w:hint="eastAsia" w:ascii="仿宋" w:hAnsi="仿宋" w:eastAsia="仿宋" w:cs="仿宋"/>
          <w:sz w:val="28"/>
          <w:szCs w:val="28"/>
          <w:highlight w:val="none"/>
          <w:lang w:val="en-US"/>
        </w:rPr>
        <w:t>任一阶段</w:t>
      </w:r>
      <w:r>
        <w:rPr>
          <w:rFonts w:hint="eastAsia" w:ascii="仿宋" w:hAnsi="仿宋" w:eastAsia="仿宋" w:cs="仿宋"/>
          <w:sz w:val="28"/>
          <w:szCs w:val="28"/>
          <w:highlight w:val="none"/>
        </w:rPr>
        <w:t>成果时，应</w:t>
      </w:r>
      <w:bookmarkEnd w:id="16"/>
      <w:r>
        <w:rPr>
          <w:rFonts w:hint="eastAsia" w:ascii="仿宋" w:hAnsi="仿宋" w:eastAsia="仿宋" w:cs="仿宋"/>
          <w:sz w:val="28"/>
          <w:szCs w:val="28"/>
          <w:highlight w:val="none"/>
        </w:rPr>
        <w:t>向委托人赔偿逾期违约金，每逾期一天，按合同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暂定总价的千分之三计算。受托人逾期交付</w:t>
      </w:r>
      <w:r>
        <w:rPr>
          <w:rFonts w:hint="eastAsia" w:ascii="仿宋" w:hAnsi="仿宋" w:eastAsia="仿宋" w:cs="仿宋"/>
          <w:sz w:val="28"/>
          <w:szCs w:val="28"/>
          <w:highlight w:val="none"/>
          <w:lang w:val="en-US"/>
        </w:rPr>
        <w:t>任一阶段</w:t>
      </w:r>
      <w:r>
        <w:rPr>
          <w:rFonts w:hint="eastAsia" w:ascii="仿宋" w:hAnsi="仿宋" w:eastAsia="仿宋" w:cs="仿宋"/>
          <w:sz w:val="28"/>
          <w:szCs w:val="28"/>
          <w:highlight w:val="none"/>
        </w:rPr>
        <w:t>咨询成果超过30天的，委托人有权解除合同，受托人应当按合同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暂定总价的20%向委托人支付违约金，违约金不足弥补由此给委托人造成的损失的，需另行赔偿损失。</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10.3 受托人转包、分包本合</w:t>
      </w:r>
      <w:bookmarkStart w:id="17" w:name="OLE_LINK10"/>
      <w:r>
        <w:rPr>
          <w:rFonts w:hint="eastAsia" w:ascii="仿宋" w:hAnsi="仿宋" w:eastAsia="仿宋" w:cs="仿宋"/>
          <w:sz w:val="28"/>
          <w:szCs w:val="28"/>
          <w:highlight w:val="none"/>
        </w:rPr>
        <w:t>同义务的，委</w:t>
      </w:r>
      <w:bookmarkEnd w:id="17"/>
      <w:r>
        <w:rPr>
          <w:rFonts w:hint="eastAsia" w:ascii="仿宋" w:hAnsi="仿宋" w:eastAsia="仿宋" w:cs="仿宋"/>
          <w:sz w:val="28"/>
          <w:szCs w:val="28"/>
          <w:highlight w:val="none"/>
        </w:rPr>
        <w:t>托人有权解除本合同，受托人除全部返还已支付工程款外，同时应按本合同</w:t>
      </w:r>
      <w:bookmarkStart w:id="18" w:name="OLE_LINK42"/>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w:t>
      </w:r>
      <w:bookmarkEnd w:id="18"/>
      <w:r>
        <w:rPr>
          <w:rFonts w:hint="eastAsia" w:ascii="仿宋" w:hAnsi="仿宋" w:eastAsia="仿宋" w:cs="仿宋"/>
          <w:sz w:val="28"/>
          <w:szCs w:val="28"/>
          <w:highlight w:val="none"/>
        </w:rPr>
        <w:t>的20%承担违约责任。</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10.4 因受托人原因导致合同</w:t>
      </w:r>
      <w:bookmarkStart w:id="19" w:name="OLE_LINK11"/>
      <w:r>
        <w:rPr>
          <w:rFonts w:hint="eastAsia" w:ascii="仿宋" w:hAnsi="仿宋" w:eastAsia="仿宋" w:cs="仿宋"/>
          <w:sz w:val="28"/>
          <w:szCs w:val="28"/>
          <w:highlight w:val="none"/>
        </w:rPr>
        <w:t>被撤销、无效等情</w:t>
      </w:r>
      <w:bookmarkEnd w:id="19"/>
      <w:r>
        <w:rPr>
          <w:rFonts w:hint="eastAsia" w:ascii="仿宋" w:hAnsi="仿宋" w:eastAsia="仿宋" w:cs="仿宋"/>
          <w:sz w:val="28"/>
          <w:szCs w:val="28"/>
          <w:highlight w:val="none"/>
        </w:rPr>
        <w:t>形的，受托人应按本合同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暂定总价的20%向委托人赔偿损失，本合同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暂定总价的20%的价款不足弥补由此给委托人造成的损失的，需另行赔偿损失。</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10.5 委托人不能按</w:t>
      </w:r>
      <w:bookmarkStart w:id="20" w:name="OLE_LINK12"/>
      <w:r>
        <w:rPr>
          <w:rFonts w:hint="eastAsia" w:ascii="仿宋" w:hAnsi="仿宋" w:eastAsia="仿宋" w:cs="仿宋"/>
          <w:sz w:val="28"/>
          <w:szCs w:val="28"/>
          <w:highlight w:val="none"/>
        </w:rPr>
        <w:t>合同约定时间支付受托人测</w:t>
      </w:r>
      <w:bookmarkEnd w:id="20"/>
      <w:r>
        <w:rPr>
          <w:rFonts w:hint="eastAsia" w:ascii="仿宋" w:hAnsi="仿宋" w:eastAsia="仿宋" w:cs="仿宋"/>
          <w:sz w:val="28"/>
          <w:szCs w:val="28"/>
          <w:highlight w:val="none"/>
        </w:rPr>
        <w:t>绘费，每延迟一个工作日按合同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暂定总价的千分之三向受托人支付违约金；</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10.6 合同签订后受托人不履行合同，或中途无理由退场，或因受托人的原因提前终止或解除的,委托人有权解除本合同</w:t>
      </w:r>
      <w:r>
        <w:rPr>
          <w:rFonts w:hint="eastAsia" w:ascii="仿宋" w:hAnsi="仿宋" w:eastAsia="仿宋" w:cs="仿宋"/>
          <w:sz w:val="28"/>
          <w:szCs w:val="28"/>
          <w:highlight w:val="none"/>
          <w:lang w:val="en-US"/>
        </w:rPr>
        <w:t>并</w:t>
      </w:r>
      <w:r>
        <w:rPr>
          <w:rFonts w:hint="eastAsia" w:ascii="仿宋" w:hAnsi="仿宋" w:eastAsia="仿宋" w:cs="仿宋"/>
          <w:sz w:val="28"/>
          <w:szCs w:val="28"/>
          <w:highlight w:val="none"/>
        </w:rPr>
        <w:t>要求受托人返还已支付费用，受托人</w:t>
      </w:r>
      <w:r>
        <w:rPr>
          <w:rFonts w:hint="eastAsia" w:ascii="仿宋" w:hAnsi="仿宋" w:eastAsia="仿宋" w:cs="仿宋"/>
          <w:sz w:val="28"/>
          <w:szCs w:val="28"/>
          <w:highlight w:val="none"/>
          <w:lang w:val="en-US"/>
        </w:rPr>
        <w:t>还</w:t>
      </w:r>
      <w:r>
        <w:rPr>
          <w:rFonts w:hint="eastAsia" w:ascii="仿宋" w:hAnsi="仿宋" w:eastAsia="仿宋" w:cs="仿宋"/>
          <w:sz w:val="28"/>
          <w:szCs w:val="28"/>
          <w:highlight w:val="none"/>
        </w:rPr>
        <w:t>应向委托人支付合同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暂定总价20%的违约金，</w:t>
      </w:r>
      <w:r>
        <w:rPr>
          <w:rFonts w:hint="eastAsia" w:ascii="仿宋" w:hAnsi="仿宋" w:eastAsia="仿宋" w:cs="仿宋"/>
          <w:sz w:val="28"/>
          <w:szCs w:val="28"/>
          <w:highlight w:val="none"/>
          <w:lang w:val="en-US"/>
        </w:rPr>
        <w:t>同时委托人</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rPr>
        <w:t>有权</w:t>
      </w:r>
      <w:r>
        <w:rPr>
          <w:rFonts w:hint="eastAsia" w:ascii="仿宋" w:hAnsi="仿宋" w:eastAsia="仿宋" w:cs="仿宋"/>
          <w:sz w:val="28"/>
          <w:szCs w:val="28"/>
          <w:highlight w:val="none"/>
        </w:rPr>
        <w:t>接管现场且委托另一家技术服务单位继续工作，</w:t>
      </w:r>
      <w:r>
        <w:rPr>
          <w:rFonts w:hint="eastAsia" w:ascii="仿宋" w:hAnsi="仿宋" w:eastAsia="仿宋" w:cs="仿宋"/>
          <w:sz w:val="28"/>
          <w:szCs w:val="28"/>
          <w:highlight w:val="none"/>
          <w:lang w:val="en-US"/>
        </w:rPr>
        <w:t>受托人需</w:t>
      </w:r>
      <w:r>
        <w:rPr>
          <w:rFonts w:hint="eastAsia" w:ascii="仿宋" w:hAnsi="仿宋" w:eastAsia="仿宋" w:cs="仿宋"/>
          <w:sz w:val="28"/>
          <w:szCs w:val="28"/>
          <w:highlight w:val="none"/>
        </w:rPr>
        <w:t>配合委托人的一切安排并负责赔偿委托人的全部损失，损失范围包括但不限于委托人的直接损失、</w:t>
      </w:r>
      <w:r>
        <w:rPr>
          <w:rFonts w:hint="eastAsia" w:ascii="仿宋" w:hAnsi="仿宋" w:eastAsia="仿宋" w:cs="仿宋"/>
          <w:sz w:val="28"/>
          <w:szCs w:val="28"/>
          <w:highlight w:val="none"/>
          <w:lang w:val="en-US"/>
        </w:rPr>
        <w:t>另行委托导致的差价</w:t>
      </w:r>
      <w:r>
        <w:rPr>
          <w:rFonts w:hint="eastAsia" w:ascii="仿宋" w:hAnsi="仿宋" w:eastAsia="仿宋" w:cs="仿宋"/>
          <w:sz w:val="28"/>
          <w:szCs w:val="28"/>
          <w:highlight w:val="none"/>
        </w:rPr>
        <w:t>和可得利益的损失以及向第三方支付的赔偿、为应对第三方的指控而支付的一切费用等。</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10.7由于受托人提交的测绘成果出现纰漏、错误</w:t>
      </w:r>
      <w:r>
        <w:rPr>
          <w:rFonts w:hint="eastAsia" w:ascii="仿宋" w:hAnsi="仿宋" w:eastAsia="仿宋" w:cs="仿宋"/>
          <w:sz w:val="28"/>
          <w:szCs w:val="28"/>
          <w:highlight w:val="none"/>
          <w:lang w:val="en-US"/>
        </w:rPr>
        <w:t>等</w:t>
      </w:r>
      <w:r>
        <w:rPr>
          <w:rFonts w:hint="eastAsia" w:ascii="仿宋" w:hAnsi="仿宋" w:eastAsia="仿宋" w:cs="仿宋"/>
          <w:sz w:val="28"/>
          <w:szCs w:val="28"/>
          <w:highlight w:val="none"/>
        </w:rPr>
        <w:t>，或故意、重大过失或提供错误或不合格信息而导致本项目或委托人损失的，受托人除有责任采取补救措施外，仍需</w:t>
      </w:r>
      <w:bookmarkStart w:id="21" w:name="OLE_LINK13"/>
      <w:r>
        <w:rPr>
          <w:rFonts w:hint="eastAsia" w:ascii="仿宋" w:hAnsi="仿宋" w:eastAsia="仿宋" w:cs="仿宋"/>
          <w:sz w:val="28"/>
          <w:szCs w:val="28"/>
          <w:highlight w:val="none"/>
        </w:rPr>
        <w:t>向委托人返还已支付的费用，并且委托人有权解除本合同及接管现场，且委托另一家技术</w:t>
      </w:r>
      <w:bookmarkEnd w:id="21"/>
      <w:r>
        <w:rPr>
          <w:rFonts w:hint="eastAsia" w:ascii="仿宋" w:hAnsi="仿宋" w:eastAsia="仿宋" w:cs="仿宋"/>
          <w:sz w:val="28"/>
          <w:szCs w:val="28"/>
          <w:highlight w:val="none"/>
        </w:rPr>
        <w:t>服务单位继续工作，受托人应向委托人支付合同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暂定总价20%的违约金，且</w:t>
      </w:r>
      <w:r>
        <w:rPr>
          <w:rFonts w:hint="eastAsia" w:ascii="仿宋" w:hAnsi="仿宋" w:eastAsia="仿宋" w:cs="仿宋"/>
          <w:sz w:val="28"/>
          <w:szCs w:val="28"/>
          <w:highlight w:val="none"/>
          <w:lang w:val="en-US"/>
        </w:rPr>
        <w:t>需</w:t>
      </w:r>
      <w:r>
        <w:rPr>
          <w:rFonts w:hint="eastAsia" w:ascii="仿宋" w:hAnsi="仿宋" w:eastAsia="仿宋" w:cs="仿宋"/>
          <w:sz w:val="28"/>
          <w:szCs w:val="28"/>
          <w:highlight w:val="none"/>
        </w:rPr>
        <w:t>配合委托人的一切安排并负责赔偿委托人的全部损失，损失范围包括但不限于委托人的直接损失、</w:t>
      </w:r>
      <w:r>
        <w:rPr>
          <w:rFonts w:hint="eastAsia" w:ascii="仿宋" w:hAnsi="仿宋" w:eastAsia="仿宋" w:cs="仿宋"/>
          <w:sz w:val="28"/>
          <w:szCs w:val="28"/>
          <w:highlight w:val="none"/>
          <w:lang w:val="en-US"/>
        </w:rPr>
        <w:t>另行委托导致的差价</w:t>
      </w:r>
      <w:r>
        <w:rPr>
          <w:rFonts w:hint="eastAsia" w:ascii="仿宋" w:hAnsi="仿宋" w:eastAsia="仿宋" w:cs="仿宋"/>
          <w:sz w:val="28"/>
          <w:szCs w:val="28"/>
          <w:highlight w:val="none"/>
        </w:rPr>
        <w:t>和可得利益的损失以及向第三方支付的赔偿、为应对第三方的指控而支付的一切费用等。</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10.8 </w:t>
      </w:r>
      <w:r>
        <w:rPr>
          <w:rFonts w:hint="eastAsia" w:ascii="仿宋" w:hAnsi="仿宋" w:eastAsia="仿宋" w:cs="仿宋"/>
          <w:sz w:val="28"/>
          <w:szCs w:val="28"/>
          <w:highlight w:val="none"/>
          <w:lang w:val="en-US"/>
        </w:rPr>
        <w:t>除合同其他约定外</w:t>
      </w:r>
      <w:r>
        <w:rPr>
          <w:rFonts w:hint="eastAsia" w:ascii="仿宋" w:hAnsi="仿宋" w:eastAsia="仿宋" w:cs="仿宋"/>
          <w:sz w:val="28"/>
          <w:szCs w:val="28"/>
          <w:highlight w:val="none"/>
        </w:rPr>
        <w:t>，因受托人出现下列情形的，委托人有权解除本合同、要求受托人返还</w:t>
      </w:r>
      <w:bookmarkStart w:id="22" w:name="OLE_LINK14"/>
      <w:r>
        <w:rPr>
          <w:rFonts w:hint="eastAsia" w:ascii="仿宋" w:hAnsi="仿宋" w:eastAsia="仿宋" w:cs="仿宋"/>
          <w:sz w:val="28"/>
          <w:szCs w:val="28"/>
          <w:highlight w:val="none"/>
        </w:rPr>
        <w:t>已支付费用，</w:t>
      </w:r>
      <w:r>
        <w:rPr>
          <w:rFonts w:hint="eastAsia" w:ascii="仿宋" w:hAnsi="仿宋" w:eastAsia="仿宋" w:cs="仿宋"/>
          <w:sz w:val="28"/>
          <w:szCs w:val="28"/>
          <w:highlight w:val="none"/>
          <w:lang w:val="en-US"/>
        </w:rPr>
        <w:t>同时委托</w:t>
      </w:r>
      <w:bookmarkEnd w:id="22"/>
      <w:r>
        <w:rPr>
          <w:rFonts w:hint="eastAsia" w:ascii="仿宋" w:hAnsi="仿宋" w:eastAsia="仿宋" w:cs="仿宋"/>
          <w:sz w:val="28"/>
          <w:szCs w:val="28"/>
          <w:highlight w:val="none"/>
          <w:lang w:val="en-US"/>
        </w:rPr>
        <w:t>人有权</w:t>
      </w:r>
      <w:r>
        <w:rPr>
          <w:rFonts w:hint="eastAsia" w:ascii="仿宋" w:hAnsi="仿宋" w:eastAsia="仿宋" w:cs="仿宋"/>
          <w:sz w:val="28"/>
          <w:szCs w:val="28"/>
          <w:highlight w:val="none"/>
        </w:rPr>
        <w:t>并接管现场且委托另一家技术服务单位继续工作，受托人</w:t>
      </w:r>
      <w:r>
        <w:rPr>
          <w:rFonts w:hint="eastAsia" w:ascii="仿宋" w:hAnsi="仿宋" w:eastAsia="仿宋" w:cs="仿宋"/>
          <w:sz w:val="28"/>
          <w:szCs w:val="28"/>
          <w:highlight w:val="none"/>
          <w:lang w:val="en-US"/>
        </w:rPr>
        <w:t>需</w:t>
      </w:r>
      <w:r>
        <w:rPr>
          <w:rFonts w:hint="eastAsia" w:ascii="仿宋" w:hAnsi="仿宋" w:eastAsia="仿宋" w:cs="仿宋"/>
          <w:sz w:val="28"/>
          <w:szCs w:val="28"/>
          <w:highlight w:val="none"/>
        </w:rPr>
        <w:t>向委托人支付合同</w:t>
      </w:r>
      <w:r>
        <w:rPr>
          <w:rFonts w:hint="eastAsia" w:ascii="仿宋" w:hAnsi="仿宋" w:eastAsia="仿宋" w:cs="仿宋"/>
          <w:sz w:val="28"/>
          <w:szCs w:val="28"/>
          <w:highlight w:val="none"/>
          <w:lang w:val="en-US" w:eastAsia="zh-CN"/>
        </w:rPr>
        <w:t>含税</w:t>
      </w:r>
      <w:r>
        <w:rPr>
          <w:rFonts w:hint="eastAsia" w:ascii="仿宋" w:hAnsi="仿宋" w:eastAsia="仿宋" w:cs="仿宋"/>
          <w:sz w:val="28"/>
          <w:szCs w:val="28"/>
          <w:highlight w:val="none"/>
        </w:rPr>
        <w:t>暂定总价20%的违约金，且配合委托人的一切安排并负责赔偿委托人的全部损失，损失范围包括但不限于委托人的直接损失、</w:t>
      </w:r>
      <w:r>
        <w:rPr>
          <w:rFonts w:hint="eastAsia" w:ascii="仿宋" w:hAnsi="仿宋" w:eastAsia="仿宋" w:cs="仿宋"/>
          <w:sz w:val="28"/>
          <w:szCs w:val="28"/>
          <w:highlight w:val="none"/>
          <w:lang w:val="en-US"/>
        </w:rPr>
        <w:t>另行委托导致的差价</w:t>
      </w:r>
      <w:r>
        <w:rPr>
          <w:rFonts w:hint="eastAsia" w:ascii="仿宋" w:hAnsi="仿宋" w:eastAsia="仿宋" w:cs="仿宋"/>
          <w:sz w:val="28"/>
          <w:szCs w:val="28"/>
          <w:highlight w:val="none"/>
        </w:rPr>
        <w:t>和可得利益的损失以及向第三方支付的赔偿、为应对第三方的指控而支付的一切费用等。</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（1）未经委托人书面同意，将本合同权利义务转包、分包给任何第三方的；</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（2）与委托人或项目关联方等单位发生不正当利益输送的；</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（3）受托人不具备提供本合同项下服务的资质或授权的；</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（4）受托人提交的成果违反法律、法规及现行国家、地区及行业有关规范和标准或侵犯任何第三方权利的。</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10.9 受托人承诺服务过程中的所有受托人原因引起的安全责任，承担一切受托人原因造成的财产损毁灭失、人员伤亡的损失。</w:t>
      </w:r>
    </w:p>
    <w:p>
      <w:pPr>
        <w:shd w:val="clear" w:color="auto" w:fill="auto"/>
        <w:ind w:firstLine="540" w:firstLineChars="192"/>
        <w:rPr>
          <w:rFonts w:hint="eastAsia" w:ascii="仿宋" w:hAnsi="仿宋" w:eastAsia="仿宋" w:cs="仿宋"/>
          <w:b/>
          <w:sz w:val="28"/>
          <w:szCs w:val="28"/>
          <w:highlight w:val="none"/>
        </w:rPr>
      </w:pPr>
      <w:r>
        <w:rPr>
          <w:rFonts w:hint="eastAsia" w:ascii="仿宋" w:hAnsi="仿宋" w:eastAsia="仿宋" w:cs="仿宋"/>
          <w:b/>
          <w:sz w:val="28"/>
          <w:szCs w:val="28"/>
          <w:highlight w:val="none"/>
        </w:rPr>
        <w:t>第十一条 项目负责人</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11.1委托人项目负责人在以下工作范围内与受托人对接相关工作：</w:t>
      </w:r>
    </w:p>
    <w:p>
      <w:pPr>
        <w:shd w:val="clear" w:color="auto" w:fill="auto"/>
        <w:ind w:firstLine="480"/>
        <w:rPr>
          <w:rFonts w:hint="eastAsia" w:ascii="仿宋" w:hAnsi="仿宋" w:eastAsia="仿宋" w:cs="仿宋"/>
          <w:sz w:val="28"/>
          <w:szCs w:val="28"/>
          <w:highlight w:val="none"/>
          <w:u w:val="none"/>
        </w:rPr>
      </w:pPr>
      <w:r>
        <w:rPr>
          <w:rFonts w:hint="eastAsia" w:ascii="仿宋" w:hAnsi="仿宋" w:eastAsia="仿宋" w:cs="仿宋"/>
          <w:sz w:val="28"/>
          <w:szCs w:val="28"/>
          <w:highlight w:val="none"/>
        </w:rPr>
        <w:t>委托人项目负责人：</w:t>
      </w:r>
      <w:permStart w:id="53" w:edGrp="everyone"/>
      <w:r>
        <w:rPr>
          <w:rFonts w:hint="eastAsia" w:ascii="仿宋" w:hAnsi="仿宋" w:eastAsia="仿宋" w:cs="仿宋"/>
          <w:sz w:val="28"/>
          <w:szCs w:val="28"/>
          <w:highlight w:val="none"/>
          <w:u w:val="single"/>
        </w:rPr>
        <w:t xml:space="preserve">                        </w:t>
      </w:r>
      <w:permEnd w:id="53"/>
      <w:bookmarkStart w:id="23" w:name="OLE_LINK16"/>
      <w:r>
        <w:rPr>
          <w:rFonts w:hint="eastAsia" w:ascii="仿宋" w:hAnsi="仿宋" w:eastAsia="仿宋" w:cs="仿宋"/>
          <w:sz w:val="28"/>
          <w:szCs w:val="28"/>
          <w:highlight w:val="none"/>
          <w:u w:val="none"/>
        </w:rPr>
        <w:t xml:space="preserve"> </w:t>
      </w:r>
    </w:p>
    <w:bookmarkEnd w:id="23"/>
    <w:p>
      <w:pPr>
        <w:shd w:val="clear" w:color="auto" w:fill="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身份证号码：</w:t>
      </w:r>
      <w:permStart w:id="54" w:edGrp="everyone"/>
      <w:r>
        <w:rPr>
          <w:rFonts w:hint="eastAsia" w:ascii="仿宋" w:hAnsi="仿宋" w:eastAsia="仿宋" w:cs="仿宋"/>
          <w:sz w:val="28"/>
          <w:szCs w:val="28"/>
          <w:highlight w:val="none"/>
          <w:u w:val="single"/>
        </w:rPr>
        <w:t xml:space="preserve">                             </w:t>
      </w:r>
      <w:permEnd w:id="54"/>
    </w:p>
    <w:p>
      <w:pPr>
        <w:shd w:val="clear" w:color="auto" w:fill="auto"/>
        <w:ind w:firstLine="480"/>
        <w:rPr>
          <w:rFonts w:hint="eastAsia" w:ascii="仿宋" w:hAnsi="仿宋" w:eastAsia="仿宋" w:cs="仿宋"/>
          <w:sz w:val="28"/>
          <w:szCs w:val="28"/>
          <w:highlight w:val="none"/>
          <w:u w:val="none"/>
        </w:rPr>
      </w:pPr>
      <w:r>
        <w:rPr>
          <w:rFonts w:hint="eastAsia" w:ascii="仿宋" w:hAnsi="仿宋" w:eastAsia="仿宋" w:cs="仿宋"/>
          <w:sz w:val="28"/>
          <w:szCs w:val="28"/>
          <w:highlight w:val="none"/>
        </w:rPr>
        <w:t>电话：</w:t>
      </w:r>
      <w:permStart w:id="55" w:edGrp="everyone"/>
      <w:r>
        <w:rPr>
          <w:rFonts w:hint="eastAsia" w:ascii="仿宋" w:hAnsi="仿宋" w:eastAsia="仿宋" w:cs="仿宋"/>
          <w:sz w:val="28"/>
          <w:szCs w:val="28"/>
          <w:highlight w:val="none"/>
          <w:u w:val="single"/>
        </w:rPr>
        <w:t xml:space="preserve">                            </w:t>
      </w:r>
      <w:permEnd w:id="55"/>
      <w:bookmarkStart w:id="24" w:name="OLE_LINK15"/>
      <w:r>
        <w:rPr>
          <w:rFonts w:hint="eastAsia" w:ascii="仿宋" w:hAnsi="仿宋" w:eastAsia="仿宋" w:cs="仿宋"/>
          <w:sz w:val="28"/>
          <w:szCs w:val="28"/>
          <w:highlight w:val="none"/>
          <w:u w:val="none"/>
        </w:rPr>
        <w:t xml:space="preserve"> </w:t>
      </w:r>
    </w:p>
    <w:bookmarkEnd w:id="24"/>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工作范围：接收受托人提交的发票和技术资料、结算单据，依据本合同约定处理索赔事宜。未取得委托人书面授权的人员所签署的任何文件、协议，以及获得授权的人员超越书面授权范围所签署的任何文件、协议，一概无效，且委托人对此不承担任何责任。 </w:t>
      </w:r>
      <w:r>
        <w:rPr>
          <w:rFonts w:hint="eastAsia" w:ascii="仿宋" w:hAnsi="仿宋" w:eastAsia="仿宋" w:cs="仿宋"/>
          <w:sz w:val="28"/>
          <w:szCs w:val="28"/>
          <w:highlight w:val="none"/>
          <w:lang w:val="en-US"/>
        </w:rPr>
        <w:t>结算单据</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索赔函等仅有</w:t>
      </w:r>
      <w:r>
        <w:rPr>
          <w:rFonts w:hint="eastAsia" w:ascii="仿宋" w:hAnsi="仿宋" w:eastAsia="仿宋" w:cs="仿宋"/>
          <w:sz w:val="28"/>
          <w:szCs w:val="28"/>
          <w:highlight w:val="none"/>
        </w:rPr>
        <w:t>委托人项目负责人</w:t>
      </w:r>
      <w:r>
        <w:rPr>
          <w:rFonts w:hint="eastAsia" w:ascii="仿宋" w:hAnsi="仿宋" w:eastAsia="仿宋" w:cs="仿宋"/>
          <w:sz w:val="28"/>
          <w:szCs w:val="28"/>
          <w:highlight w:val="none"/>
          <w:lang w:val="en-US"/>
        </w:rPr>
        <w:t>的签收的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仅表明委托人已收到相关资料</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不视为委托人对结算内容或索赔内容等的确认</w:t>
      </w:r>
      <w:r>
        <w:rPr>
          <w:rFonts w:hint="eastAsia" w:ascii="仿宋" w:hAnsi="仿宋" w:eastAsia="仿宋" w:cs="仿宋"/>
          <w:sz w:val="28"/>
          <w:szCs w:val="28"/>
          <w:highlight w:val="none"/>
        </w:rPr>
        <w:t>。</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11.2 受托人项目负责人在以下工作范围内与委托人对接相关工作：</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受托人项目负责人：</w:t>
      </w:r>
      <w:permStart w:id="56" w:edGrp="everyone"/>
      <w:r>
        <w:rPr>
          <w:rFonts w:hint="eastAsia" w:ascii="仿宋" w:hAnsi="仿宋" w:eastAsia="仿宋" w:cs="仿宋"/>
          <w:sz w:val="28"/>
          <w:szCs w:val="28"/>
          <w:highlight w:val="none"/>
          <w:u w:val="single"/>
        </w:rPr>
        <w:t xml:space="preserve">                       </w:t>
      </w:r>
      <w:permEnd w:id="56"/>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ermStart w:id="57" w:edGrp="everyone"/>
      <w:r>
        <w:rPr>
          <w:rFonts w:hint="eastAsia" w:ascii="仿宋" w:hAnsi="仿宋" w:eastAsia="仿宋" w:cs="仿宋"/>
          <w:sz w:val="28"/>
          <w:szCs w:val="28"/>
          <w:highlight w:val="none"/>
          <w:u w:val="single"/>
        </w:rPr>
        <w:t xml:space="preserve">                           </w:t>
      </w:r>
    </w:p>
    <w:permEnd w:id="57"/>
    <w:p>
      <w:pPr>
        <w:shd w:val="clear" w:color="auto" w:fill="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电话： </w:t>
      </w:r>
      <w:permStart w:id="58" w:edGrp="everyone"/>
      <w:bookmarkStart w:id="25" w:name="OLE_LINK17"/>
      <w:bookmarkStart w:id="26" w:name="OLE_LINK18"/>
      <w:r>
        <w:rPr>
          <w:rFonts w:hint="eastAsia" w:ascii="仿宋" w:hAnsi="仿宋" w:eastAsia="仿宋" w:cs="仿宋"/>
          <w:sz w:val="28"/>
          <w:szCs w:val="28"/>
          <w:highlight w:val="none"/>
          <w:u w:val="single"/>
        </w:rPr>
        <w:t xml:space="preserve">                         </w:t>
      </w:r>
      <w:bookmarkEnd w:id="25"/>
      <w:r>
        <w:rPr>
          <w:rFonts w:hint="eastAsia" w:ascii="仿宋" w:hAnsi="仿宋" w:eastAsia="仿宋" w:cs="仿宋"/>
          <w:sz w:val="28"/>
          <w:szCs w:val="28"/>
          <w:highlight w:val="none"/>
          <w:u w:val="single"/>
        </w:rPr>
        <w:t xml:space="preserve"> </w:t>
      </w:r>
      <w:bookmarkEnd w:id="26"/>
    </w:p>
    <w:permEnd w:id="58"/>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工作范围：签署结算单、签收委托人发出的各类通知、确认结算金额、变更合同条款、处理索赔事宜等。</w:t>
      </w:r>
    </w:p>
    <w:p>
      <w:pPr>
        <w:pStyle w:val="11"/>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任何一方变更本合同所示的项目联系人及联系方式、地址的，应提前5日书面通知对方，否则对方有权依据本合同载明的信息送达相关书面材料且视为送达成功。</w:t>
      </w:r>
    </w:p>
    <w:p>
      <w:pPr>
        <w:shd w:val="clear" w:color="auto" w:fill="auto"/>
        <w:ind w:firstLine="540" w:firstLineChars="192"/>
        <w:rPr>
          <w:rFonts w:hint="eastAsia" w:ascii="仿宋" w:hAnsi="仿宋" w:eastAsia="仿宋" w:cs="仿宋"/>
          <w:b/>
          <w:sz w:val="28"/>
          <w:szCs w:val="28"/>
          <w:highlight w:val="none"/>
        </w:rPr>
      </w:pPr>
      <w:r>
        <w:rPr>
          <w:rFonts w:hint="eastAsia" w:ascii="仿宋" w:hAnsi="仿宋" w:eastAsia="仿宋" w:cs="仿宋"/>
          <w:b/>
          <w:sz w:val="28"/>
          <w:szCs w:val="28"/>
          <w:highlight w:val="none"/>
        </w:rPr>
        <w:t>第十二条 不可抗力</w:t>
      </w:r>
    </w:p>
    <w:p>
      <w:pPr>
        <w:shd w:val="clear" w:color="auto" w:fill="auto"/>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由于不可抗力，致使合同无法履行时，双方应按有关法律规定及时协商处理。</w:t>
      </w:r>
    </w:p>
    <w:p>
      <w:pPr>
        <w:shd w:val="clear" w:color="auto" w:fill="auto"/>
        <w:adjustRightInd w:val="0"/>
        <w:ind w:firstLine="482"/>
        <w:rPr>
          <w:rFonts w:hint="eastAsia" w:ascii="仿宋" w:hAnsi="仿宋" w:eastAsia="仿宋" w:cs="仿宋"/>
          <w:b/>
          <w:sz w:val="28"/>
          <w:szCs w:val="28"/>
          <w:highlight w:val="none"/>
        </w:rPr>
      </w:pPr>
      <w:r>
        <w:rPr>
          <w:rFonts w:hint="eastAsia" w:ascii="仿宋" w:hAnsi="仿宋" w:eastAsia="仿宋" w:cs="仿宋"/>
          <w:b/>
          <w:sz w:val="28"/>
          <w:szCs w:val="28"/>
          <w:highlight w:val="none"/>
        </w:rPr>
        <w:t>第十三条 纠纷解决</w:t>
      </w:r>
    </w:p>
    <w:p>
      <w:pPr>
        <w:shd w:val="clear" w:color="auto" w:fill="auto"/>
        <w:adjustRightInd w:val="0"/>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合同实施或与合同有关的一切争议应通过双方友好协商解决。如果友好协商不能解决，作如下</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处理：</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（1）向海南国际仲裁院申请仲裁；</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（2）向</w:t>
      </w:r>
      <w:r>
        <w:rPr>
          <w:rFonts w:hint="eastAsia" w:ascii="仿宋" w:hAnsi="仿宋" w:eastAsia="仿宋" w:cs="仿宋"/>
          <w:sz w:val="28"/>
          <w:szCs w:val="28"/>
          <w:highlight w:val="none"/>
          <w:u w:val="single"/>
        </w:rPr>
        <w:t xml:space="preserve"> 委托人所在地有管辖权的 </w:t>
      </w:r>
      <w:r>
        <w:rPr>
          <w:rFonts w:hint="eastAsia" w:ascii="仿宋" w:hAnsi="仿宋" w:eastAsia="仿宋" w:cs="仿宋"/>
          <w:sz w:val="28"/>
          <w:szCs w:val="28"/>
          <w:highlight w:val="none"/>
        </w:rPr>
        <w:t>人民法院起诉。</w:t>
      </w:r>
    </w:p>
    <w:p>
      <w:pPr>
        <w:shd w:val="clear" w:color="auto" w:fill="auto"/>
        <w:ind w:firstLine="482"/>
        <w:rPr>
          <w:rFonts w:hint="eastAsia" w:ascii="仿宋" w:hAnsi="仿宋" w:eastAsia="仿宋" w:cs="仿宋"/>
          <w:b/>
          <w:sz w:val="28"/>
          <w:szCs w:val="28"/>
          <w:highlight w:val="none"/>
        </w:rPr>
      </w:pPr>
      <w:r>
        <w:rPr>
          <w:rFonts w:hint="eastAsia" w:ascii="仿宋" w:hAnsi="仿宋" w:eastAsia="仿宋" w:cs="仿宋"/>
          <w:b/>
          <w:sz w:val="28"/>
          <w:szCs w:val="28"/>
          <w:highlight w:val="none"/>
        </w:rPr>
        <w:t>第十四条 未尽事宜</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本合同执行过程中的未尽事宜，双方应本着友好协商的态度解决。双方协调一致的，签订补充协议。补充协议与本合同具有同等效力。</w:t>
      </w:r>
    </w:p>
    <w:p>
      <w:pPr>
        <w:numPr>
          <w:ilvl w:val="12"/>
          <w:numId w:val="0"/>
        </w:numPr>
        <w:shd w:val="clear" w:color="auto" w:fill="auto"/>
        <w:ind w:firstLine="562" w:firstLineChars="200"/>
        <w:outlineLvl w:val="0"/>
        <w:rPr>
          <w:rFonts w:hint="eastAsia" w:ascii="仿宋" w:hAnsi="仿宋" w:eastAsia="仿宋" w:cs="仿宋"/>
          <w:b/>
          <w:bCs/>
          <w:sz w:val="28"/>
          <w:szCs w:val="28"/>
          <w:highlight w:val="none"/>
        </w:rPr>
      </w:pPr>
      <w:bookmarkStart w:id="27" w:name="_Toc14267"/>
      <w:r>
        <w:rPr>
          <w:rFonts w:hint="eastAsia" w:ascii="仿宋" w:hAnsi="仿宋" w:eastAsia="仿宋" w:cs="仿宋"/>
          <w:b/>
          <w:sz w:val="28"/>
          <w:szCs w:val="28"/>
          <w:highlight w:val="none"/>
        </w:rPr>
        <w:t>第十五条</w:t>
      </w:r>
      <w:r>
        <w:rPr>
          <w:rFonts w:hint="eastAsia" w:ascii="仿宋" w:hAnsi="仿宋" w:eastAsia="仿宋" w:cs="仿宋"/>
          <w:b/>
          <w:sz w:val="28"/>
          <w:szCs w:val="28"/>
          <w:highlight w:val="none"/>
          <w:lang w:val="en-US" w:eastAsia="zh-CN"/>
        </w:rPr>
        <w:t xml:space="preserve"> 其他</w:t>
      </w:r>
      <w:bookmarkEnd w:id="27"/>
    </w:p>
    <w:p>
      <w:pPr>
        <w:shd w:val="clear" w:color="auto" w:fill="auto"/>
        <w:spacing w:line="240" w:lineRule="auto"/>
        <w:ind w:firstLine="48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）受托人被认定为中标无效的，本合同认定无效。</w:t>
      </w:r>
    </w:p>
    <w:p>
      <w:pPr>
        <w:shd w:val="clear" w:color="auto" w:fill="auto"/>
        <w:spacing w:line="240" w:lineRule="auto"/>
        <w:ind w:firstLine="48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合同履行期间，受托人在本项目外出现失信行为或不良行为记录，且影响本合同履约的，</w:t>
      </w:r>
      <w:r>
        <w:rPr>
          <w:rFonts w:hint="eastAsia" w:ascii="仿宋" w:hAnsi="仿宋" w:eastAsia="仿宋" w:cs="仿宋"/>
          <w:sz w:val="28"/>
          <w:szCs w:val="28"/>
          <w:highlight w:val="none"/>
          <w:u w:val="none"/>
          <w:lang w:val="en-US" w:eastAsia="zh-CN"/>
        </w:rPr>
        <w:t>委托人</w:t>
      </w:r>
      <w:r>
        <w:rPr>
          <w:rFonts w:hint="eastAsia" w:ascii="仿宋" w:hAnsi="仿宋" w:eastAsia="仿宋" w:cs="仿宋"/>
          <w:sz w:val="28"/>
          <w:szCs w:val="28"/>
          <w:highlight w:val="none"/>
          <w:u w:val="none"/>
        </w:rPr>
        <w:t>有权解除本合同。</w:t>
      </w:r>
    </w:p>
    <w:p>
      <w:pPr>
        <w:shd w:val="clear" w:color="auto" w:fill="auto"/>
        <w:ind w:firstLine="482"/>
        <w:rPr>
          <w:rFonts w:hint="eastAsia" w:ascii="仿宋" w:hAnsi="仿宋" w:eastAsia="仿宋" w:cs="仿宋"/>
          <w:sz w:val="28"/>
          <w:szCs w:val="28"/>
          <w:highlight w:val="none"/>
        </w:rPr>
      </w:pPr>
      <w:r>
        <w:rPr>
          <w:rFonts w:hint="eastAsia" w:ascii="仿宋" w:hAnsi="仿宋" w:eastAsia="仿宋" w:cs="仿宋"/>
          <w:b/>
          <w:sz w:val="28"/>
          <w:szCs w:val="28"/>
          <w:highlight w:val="none"/>
        </w:rPr>
        <w:t>第十</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条 合同生效</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.1本合同自各方法定代表人或其委托代理人签字并加盖公章/合同章之日起生效，自双方履行完合同约定的义务后自动终止。本合同一式</w:t>
      </w:r>
      <w:permStart w:id="59" w:edGrp="everyone"/>
      <w:r>
        <w:rPr>
          <w:rFonts w:hint="eastAsia" w:ascii="仿宋" w:hAnsi="仿宋" w:eastAsia="仿宋" w:cs="仿宋"/>
          <w:sz w:val="28"/>
          <w:szCs w:val="28"/>
          <w:highlight w:val="none"/>
          <w:u w:val="single"/>
        </w:rPr>
        <w:t xml:space="preserve"> 陆 </w:t>
      </w:r>
      <w:permEnd w:id="59"/>
      <w:r>
        <w:rPr>
          <w:rFonts w:hint="eastAsia" w:ascii="仿宋" w:hAnsi="仿宋" w:eastAsia="仿宋" w:cs="仿宋"/>
          <w:sz w:val="28"/>
          <w:szCs w:val="28"/>
          <w:highlight w:val="none"/>
        </w:rPr>
        <w:t>份，委托人执</w:t>
      </w:r>
      <w:permStart w:id="60" w:edGrp="everyone"/>
      <w:r>
        <w:rPr>
          <w:rFonts w:hint="eastAsia" w:ascii="仿宋" w:hAnsi="仿宋" w:eastAsia="仿宋" w:cs="仿宋"/>
          <w:sz w:val="28"/>
          <w:szCs w:val="28"/>
          <w:highlight w:val="none"/>
          <w:u w:val="single"/>
        </w:rPr>
        <w:t xml:space="preserve">  叁  </w:t>
      </w:r>
      <w:permEnd w:id="60"/>
      <w:r>
        <w:rPr>
          <w:rFonts w:hint="eastAsia" w:ascii="仿宋" w:hAnsi="仿宋" w:eastAsia="仿宋" w:cs="仿宋"/>
          <w:sz w:val="28"/>
          <w:szCs w:val="28"/>
          <w:highlight w:val="none"/>
        </w:rPr>
        <w:t>份、受托人执</w:t>
      </w:r>
      <w:permStart w:id="61" w:edGrp="everyone"/>
      <w:r>
        <w:rPr>
          <w:rFonts w:hint="eastAsia" w:ascii="仿宋" w:hAnsi="仿宋" w:eastAsia="仿宋" w:cs="仿宋"/>
          <w:sz w:val="28"/>
          <w:szCs w:val="28"/>
          <w:highlight w:val="none"/>
          <w:u w:val="single"/>
        </w:rPr>
        <w:t xml:space="preserve">  叁  </w:t>
      </w:r>
      <w:permEnd w:id="61"/>
      <w:r>
        <w:rPr>
          <w:rFonts w:hint="eastAsia" w:ascii="仿宋" w:hAnsi="仿宋" w:eastAsia="仿宋" w:cs="仿宋"/>
          <w:sz w:val="28"/>
          <w:szCs w:val="28"/>
          <w:highlight w:val="none"/>
        </w:rPr>
        <w:t>份，具有同等法律效力。</w:t>
      </w:r>
    </w:p>
    <w:p>
      <w:pPr>
        <w:pStyle w:val="2"/>
        <w:shd w:val="clear" w:color="auto" w:fill="auto"/>
        <w:ind w:firstLine="480"/>
        <w:rPr>
          <w:rFonts w:hint="eastAsia" w:ascii="仿宋" w:hAnsi="仿宋" w:eastAsia="仿宋" w:cs="仿宋"/>
          <w:kern w:val="2"/>
          <w:sz w:val="28"/>
          <w:szCs w:val="28"/>
          <w:highlight w:val="none"/>
        </w:rPr>
      </w:pPr>
      <w:r>
        <w:rPr>
          <w:rFonts w:hint="eastAsia" w:ascii="仿宋" w:hAnsi="仿宋" w:eastAsia="仿宋" w:cs="仿宋"/>
          <w:sz w:val="28"/>
          <w:szCs w:val="28"/>
          <w:highlight w:val="none"/>
        </w:rPr>
        <w:t>1</w:t>
      </w:r>
      <w:r>
        <w:rPr>
          <w:rFonts w:hint="eastAsia" w:ascii="仿宋" w:hAnsi="仿宋" w:cs="仿宋"/>
          <w:sz w:val="28"/>
          <w:szCs w:val="28"/>
          <w:highlight w:val="none"/>
          <w:lang w:val="en-US" w:eastAsia="zh-CN"/>
        </w:rPr>
        <w:t>6</w:t>
      </w:r>
      <w:r>
        <w:rPr>
          <w:rFonts w:hint="eastAsia" w:ascii="仿宋" w:hAnsi="仿宋" w:eastAsia="仿宋" w:cs="仿宋"/>
          <w:sz w:val="28"/>
          <w:szCs w:val="28"/>
          <w:highlight w:val="none"/>
        </w:rPr>
        <w:t xml:space="preserve">.2 </w:t>
      </w:r>
      <w:r>
        <w:rPr>
          <w:rFonts w:hint="eastAsia" w:ascii="仿宋" w:hAnsi="仿宋" w:eastAsia="仿宋" w:cs="仿宋"/>
          <w:kern w:val="2"/>
          <w:sz w:val="28"/>
          <w:szCs w:val="28"/>
          <w:highlight w:val="none"/>
        </w:rPr>
        <w:t>本合同的附件是本合同不可分割的组成部分，与本合同具有同等法律效力。</w:t>
      </w:r>
    </w:p>
    <w:p>
      <w:pPr>
        <w:shd w:val="clear" w:color="auto" w:fill="auto"/>
        <w:ind w:firstLine="482"/>
        <w:rPr>
          <w:rFonts w:hint="eastAsia" w:ascii="仿宋" w:hAnsi="仿宋" w:eastAsia="仿宋" w:cs="仿宋"/>
          <w:b/>
          <w:sz w:val="28"/>
          <w:szCs w:val="28"/>
          <w:highlight w:val="none"/>
        </w:rPr>
      </w:pPr>
      <w:r>
        <w:rPr>
          <w:rFonts w:hint="eastAsia" w:ascii="仿宋" w:hAnsi="仿宋" w:eastAsia="仿宋" w:cs="仿宋"/>
          <w:b/>
          <w:sz w:val="28"/>
          <w:szCs w:val="28"/>
          <w:highlight w:val="none"/>
        </w:rPr>
        <w:t>第十</w:t>
      </w: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条 附件</w:t>
      </w:r>
    </w:p>
    <w:p>
      <w:pPr>
        <w:shd w:val="clear" w:color="auto" w:fill="auto"/>
        <w:ind w:firstLine="480"/>
        <w:rPr>
          <w:rFonts w:hint="eastAsia" w:ascii="仿宋" w:hAnsi="仿宋" w:eastAsia="仿宋" w:cs="仿宋"/>
          <w:sz w:val="28"/>
          <w:szCs w:val="28"/>
          <w:highlight w:val="none"/>
        </w:rPr>
      </w:pPr>
      <w:bookmarkStart w:id="28" w:name="_Hlk61872801"/>
      <w:r>
        <w:rPr>
          <w:rFonts w:hint="eastAsia" w:ascii="仿宋" w:hAnsi="仿宋" w:eastAsia="仿宋" w:cs="仿宋"/>
          <w:sz w:val="28"/>
          <w:szCs w:val="28"/>
          <w:highlight w:val="none"/>
        </w:rPr>
        <w:t>附件1：廉政协议书</w:t>
      </w:r>
    </w:p>
    <w:p>
      <w:pPr>
        <w:shd w:val="clear" w:color="auto" w:fill="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附件2：保密承诺函</w:t>
      </w:r>
    </w:p>
    <w:bookmarkEnd w:id="28"/>
    <w:p>
      <w:pPr>
        <w:shd w:val="clear" w:color="auto" w:fill="auto"/>
        <w:ind w:firstLine="480"/>
        <w:rPr>
          <w:rFonts w:hint="eastAsia" w:ascii="仿宋" w:hAnsi="仿宋" w:eastAsia="仿宋" w:cs="仿宋"/>
          <w:i w:val="0"/>
          <w:iCs w:val="0"/>
          <w:caps w:val="0"/>
          <w:spacing w:val="0"/>
          <w:sz w:val="28"/>
          <w:szCs w:val="28"/>
          <w:highlight w:val="none"/>
          <w:shd w:val="clear" w:color="auto" w:fill="F2F2F7"/>
        </w:rPr>
      </w:pPr>
      <w:r>
        <w:rPr>
          <w:rFonts w:hint="eastAsia" w:ascii="仿宋" w:hAnsi="仿宋" w:eastAsia="仿宋" w:cs="仿宋"/>
          <w:sz w:val="28"/>
          <w:szCs w:val="28"/>
          <w:highlight w:val="none"/>
        </w:rPr>
        <w:t>附件3：</w:t>
      </w:r>
      <w:r>
        <w:rPr>
          <w:rFonts w:hint="eastAsia" w:ascii="仿宋" w:hAnsi="仿宋" w:eastAsia="仿宋" w:cs="仿宋"/>
          <w:i w:val="0"/>
          <w:iCs w:val="0"/>
          <w:caps w:val="0"/>
          <w:spacing w:val="0"/>
          <w:sz w:val="28"/>
          <w:szCs w:val="28"/>
          <w:highlight w:val="none"/>
          <w:shd w:val="clear" w:color="auto" w:fill="F2F2F7"/>
        </w:rPr>
        <w:t>房屋及规划核实测量任务书</w:t>
      </w:r>
    </w:p>
    <w:p>
      <w:pPr>
        <w:shd w:val="clear" w:color="auto" w:fill="auto"/>
        <w:ind w:firstLine="480"/>
        <w:rPr>
          <w:rFonts w:hint="eastAsia" w:ascii="仿宋" w:hAnsi="仿宋" w:eastAsia="仿宋" w:cs="仿宋"/>
          <w:sz w:val="28"/>
          <w:szCs w:val="28"/>
          <w:highlight w:val="none"/>
        </w:rPr>
      </w:pPr>
    </w:p>
    <w:tbl>
      <w:tblPr>
        <w:tblStyle w:val="9"/>
        <w:tblW w:w="8582" w:type="dxa"/>
        <w:tblInd w:w="-5"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91"/>
        <w:gridCol w:w="4291"/>
      </w:tblGrid>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88" w:hRule="atLeast"/>
        </w:trPr>
        <w:tc>
          <w:tcPr>
            <w:tcW w:w="4291" w:type="dxa"/>
            <w:noWrap w:val="0"/>
            <w:vAlign w:val="top"/>
          </w:tcPr>
          <w:p>
            <w:pPr>
              <w:spacing w:line="360" w:lineRule="auto"/>
              <w:ind w:left="0" w:leftChars="0" w:firstLine="0" w:firstLineChars="0"/>
              <w:jc w:val="both"/>
              <w:rPr>
                <w:rFonts w:hint="eastAsia" w:ascii="仿宋" w:hAnsi="仿宋" w:eastAsia="仿宋" w:cs="仿宋"/>
                <w:bCs/>
                <w:sz w:val="28"/>
                <w:szCs w:val="28"/>
                <w:highlight w:val="none"/>
              </w:rPr>
            </w:pPr>
            <w:r>
              <w:rPr>
                <w:rFonts w:hint="eastAsia" w:ascii="仿宋" w:hAnsi="仿宋" w:eastAsia="仿宋" w:cs="仿宋"/>
                <w:b/>
                <w:sz w:val="28"/>
                <w:szCs w:val="28"/>
                <w:highlight w:val="none"/>
              </w:rPr>
              <w:t>委托人</w:t>
            </w:r>
            <w:r>
              <w:rPr>
                <w:rFonts w:hint="eastAsia" w:ascii="仿宋" w:hAnsi="仿宋" w:eastAsia="仿宋" w:cs="仿宋"/>
                <w:bCs/>
                <w:sz w:val="28"/>
                <w:szCs w:val="28"/>
                <w:highlight w:val="none"/>
              </w:rPr>
              <w:t>：</w:t>
            </w:r>
            <w:permStart w:id="62" w:edGrp="everyone"/>
            <w:r>
              <w:rPr>
                <w:rFonts w:hint="eastAsia" w:ascii="仿宋" w:hAnsi="仿宋" w:eastAsia="仿宋" w:cs="仿宋"/>
                <w:bCs/>
                <w:sz w:val="28"/>
                <w:szCs w:val="28"/>
                <w:highlight w:val="none"/>
                <w:lang w:val="en-US" w:eastAsia="zh-CN"/>
              </w:rPr>
              <w:t xml:space="preserve">    </w:t>
            </w:r>
            <w:permEnd w:id="62"/>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盖</w:t>
            </w:r>
            <w:r>
              <w:rPr>
                <w:rFonts w:hint="eastAsia" w:ascii="仿宋" w:hAnsi="仿宋" w:eastAsia="仿宋" w:cs="仿宋"/>
                <w:b/>
                <w:sz w:val="28"/>
                <w:szCs w:val="28"/>
                <w:highlight w:val="none"/>
              </w:rPr>
              <w:t xml:space="preserve">章）     </w:t>
            </w:r>
            <w:r>
              <w:rPr>
                <w:rFonts w:hint="eastAsia" w:ascii="仿宋" w:hAnsi="仿宋" w:eastAsia="仿宋" w:cs="仿宋"/>
                <w:bCs/>
                <w:sz w:val="28"/>
                <w:szCs w:val="28"/>
                <w:highlight w:val="none"/>
              </w:rPr>
              <w:t xml:space="preserve"> </w:t>
            </w:r>
          </w:p>
        </w:tc>
        <w:tc>
          <w:tcPr>
            <w:tcW w:w="4291" w:type="dxa"/>
            <w:noWrap w:val="0"/>
            <w:vAlign w:val="top"/>
          </w:tcPr>
          <w:p>
            <w:pPr>
              <w:spacing w:line="360" w:lineRule="auto"/>
              <w:ind w:left="0" w:leftChars="0" w:firstLine="0" w:firstLineChars="0"/>
              <w:jc w:val="both"/>
              <w:rPr>
                <w:rFonts w:hint="eastAsia" w:ascii="仿宋" w:hAnsi="仿宋" w:eastAsia="仿宋" w:cs="仿宋"/>
                <w:bCs/>
                <w:sz w:val="28"/>
                <w:szCs w:val="28"/>
                <w:highlight w:val="none"/>
                <w:u w:val="single"/>
              </w:rPr>
            </w:pPr>
            <w:r>
              <w:rPr>
                <w:rFonts w:hint="eastAsia" w:ascii="仿宋" w:hAnsi="仿宋" w:eastAsia="仿宋" w:cs="仿宋"/>
                <w:b/>
                <w:sz w:val="28"/>
                <w:szCs w:val="28"/>
                <w:highlight w:val="none"/>
                <w:lang w:val="en-US" w:eastAsia="zh-CN"/>
              </w:rPr>
              <w:t>受托</w:t>
            </w:r>
            <w:r>
              <w:rPr>
                <w:rFonts w:hint="eastAsia" w:ascii="仿宋" w:hAnsi="仿宋" w:eastAsia="仿宋" w:cs="仿宋"/>
                <w:b/>
                <w:sz w:val="28"/>
                <w:szCs w:val="28"/>
                <w:highlight w:val="none"/>
              </w:rPr>
              <w:t>人</w:t>
            </w:r>
            <w:r>
              <w:rPr>
                <w:rFonts w:hint="eastAsia" w:ascii="仿宋" w:hAnsi="仿宋" w:eastAsia="仿宋" w:cs="仿宋"/>
                <w:bCs/>
                <w:sz w:val="28"/>
                <w:szCs w:val="28"/>
                <w:highlight w:val="none"/>
              </w:rPr>
              <w:t>：</w:t>
            </w:r>
            <w:permStart w:id="63" w:edGrp="everyone"/>
            <w:r>
              <w:rPr>
                <w:rFonts w:hint="eastAsia" w:ascii="仿宋" w:hAnsi="仿宋" w:eastAsia="仿宋" w:cs="仿宋"/>
                <w:bCs/>
                <w:sz w:val="28"/>
                <w:szCs w:val="28"/>
                <w:highlight w:val="none"/>
                <w:lang w:val="en-US" w:eastAsia="zh-CN"/>
              </w:rPr>
              <w:t xml:space="preserve">    </w:t>
            </w:r>
            <w:permEnd w:id="63"/>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盖</w:t>
            </w:r>
            <w:r>
              <w:rPr>
                <w:rFonts w:hint="eastAsia" w:ascii="仿宋" w:hAnsi="仿宋" w:eastAsia="仿宋" w:cs="仿宋"/>
                <w:b/>
                <w:sz w:val="28"/>
                <w:szCs w:val="28"/>
                <w:highlight w:val="none"/>
              </w:rPr>
              <w:t xml:space="preserve">章）    </w:t>
            </w:r>
            <w:r>
              <w:rPr>
                <w:rFonts w:hint="eastAsia" w:ascii="仿宋" w:hAnsi="仿宋" w:eastAsia="仿宋" w:cs="仿宋"/>
                <w:bCs/>
                <w:sz w:val="28"/>
                <w:szCs w:val="28"/>
                <w:highlight w:val="none"/>
              </w:rPr>
              <w:t xml:space="preserve"> </w:t>
            </w:r>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noWrap w:val="0"/>
            <w:vAlign w:val="center"/>
          </w:tcPr>
          <w:p>
            <w:pPr>
              <w:spacing w:line="360" w:lineRule="auto"/>
              <w:ind w:left="0" w:leftChars="0" w:firstLine="0" w:firstLineChars="0"/>
              <w:rPr>
                <w:rFonts w:hint="eastAsia" w:ascii="仿宋" w:hAnsi="仿宋" w:eastAsia="仿宋" w:cs="仿宋"/>
                <w:bCs/>
                <w:sz w:val="28"/>
                <w:szCs w:val="28"/>
                <w:highlight w:val="none"/>
              </w:rPr>
            </w:pPr>
            <w:r>
              <w:rPr>
                <w:rFonts w:hint="eastAsia" w:ascii="仿宋" w:hAnsi="仿宋" w:eastAsia="仿宋" w:cs="仿宋"/>
                <w:b/>
                <w:sz w:val="28"/>
                <w:szCs w:val="28"/>
                <w:highlight w:val="none"/>
              </w:rPr>
              <w:t>法定代表人或其委托代理人</w:t>
            </w:r>
            <w:r>
              <w:rPr>
                <w:rFonts w:hint="eastAsia" w:ascii="仿宋" w:hAnsi="仿宋" w:eastAsia="仿宋" w:cs="仿宋"/>
                <w:bCs/>
                <w:sz w:val="28"/>
                <w:szCs w:val="28"/>
                <w:highlight w:val="none"/>
              </w:rPr>
              <w:t>：</w:t>
            </w:r>
          </w:p>
          <w:p>
            <w:pPr>
              <w:spacing w:line="360" w:lineRule="auto"/>
              <w:ind w:left="0" w:leftChars="0" w:firstLine="0" w:firstLineChars="0"/>
              <w:rPr>
                <w:rFonts w:hint="eastAsia" w:ascii="仿宋" w:hAnsi="仿宋" w:eastAsia="仿宋" w:cs="仿宋"/>
                <w:bCs/>
                <w:sz w:val="28"/>
                <w:szCs w:val="28"/>
                <w:highlight w:val="none"/>
              </w:rPr>
            </w:pPr>
            <w:r>
              <w:rPr>
                <w:rFonts w:hint="eastAsia" w:ascii="仿宋" w:hAnsi="仿宋" w:eastAsia="仿宋" w:cs="仿宋"/>
                <w:b/>
                <w:sz w:val="28"/>
                <w:szCs w:val="28"/>
                <w:highlight w:val="none"/>
              </w:rPr>
              <w:t>（签字</w:t>
            </w:r>
            <w:r>
              <w:rPr>
                <w:rFonts w:hint="eastAsia" w:ascii="仿宋" w:hAnsi="仿宋" w:eastAsia="仿宋" w:cs="仿宋"/>
                <w:b/>
                <w:sz w:val="28"/>
                <w:szCs w:val="28"/>
                <w:highlight w:val="none"/>
                <w:lang w:val="en-US" w:eastAsia="zh-CN"/>
              </w:rPr>
              <w:t>或盖章</w:t>
            </w:r>
            <w:r>
              <w:rPr>
                <w:rFonts w:hint="eastAsia" w:ascii="仿宋" w:hAnsi="仿宋" w:eastAsia="仿宋" w:cs="仿宋"/>
                <w:b/>
                <w:sz w:val="28"/>
                <w:szCs w:val="28"/>
                <w:highlight w:val="none"/>
              </w:rPr>
              <w:t>）</w:t>
            </w:r>
          </w:p>
          <w:p>
            <w:pPr>
              <w:spacing w:line="360" w:lineRule="auto"/>
              <w:rPr>
                <w:rFonts w:hint="eastAsia" w:ascii="仿宋" w:hAnsi="仿宋" w:eastAsia="仿宋" w:cs="仿宋"/>
                <w:sz w:val="28"/>
                <w:szCs w:val="28"/>
                <w:highlight w:val="none"/>
              </w:rPr>
            </w:pPr>
          </w:p>
        </w:tc>
        <w:tc>
          <w:tcPr>
            <w:tcW w:w="4291" w:type="dxa"/>
            <w:noWrap w:val="0"/>
            <w:vAlign w:val="center"/>
          </w:tcPr>
          <w:p>
            <w:pPr>
              <w:spacing w:line="360" w:lineRule="auto"/>
              <w:ind w:left="0" w:leftChars="0" w:firstLine="0" w:firstLineChars="0"/>
              <w:rPr>
                <w:rFonts w:hint="eastAsia" w:ascii="仿宋" w:hAnsi="仿宋" w:eastAsia="仿宋" w:cs="仿宋"/>
                <w:bCs/>
                <w:sz w:val="28"/>
                <w:szCs w:val="28"/>
                <w:highlight w:val="none"/>
              </w:rPr>
            </w:pPr>
            <w:r>
              <w:rPr>
                <w:rFonts w:hint="eastAsia" w:ascii="仿宋" w:hAnsi="仿宋" w:eastAsia="仿宋" w:cs="仿宋"/>
                <w:b/>
                <w:sz w:val="28"/>
                <w:szCs w:val="28"/>
                <w:highlight w:val="none"/>
              </w:rPr>
              <w:t>法定代表人或其委托代理人</w:t>
            </w:r>
            <w:r>
              <w:rPr>
                <w:rFonts w:hint="eastAsia" w:ascii="仿宋" w:hAnsi="仿宋" w:eastAsia="仿宋" w:cs="仿宋"/>
                <w:bCs/>
                <w:sz w:val="28"/>
                <w:szCs w:val="28"/>
                <w:highlight w:val="none"/>
              </w:rPr>
              <w:t>：</w:t>
            </w:r>
          </w:p>
          <w:p>
            <w:pPr>
              <w:spacing w:line="360" w:lineRule="auto"/>
              <w:ind w:left="0" w:leftChars="0" w:firstLine="0" w:firstLineChars="0"/>
              <w:rPr>
                <w:rFonts w:hint="eastAsia" w:ascii="仿宋" w:hAnsi="仿宋" w:eastAsia="仿宋" w:cs="仿宋"/>
                <w:bCs/>
                <w:sz w:val="28"/>
                <w:szCs w:val="28"/>
                <w:highlight w:val="none"/>
              </w:rPr>
            </w:pPr>
            <w:r>
              <w:rPr>
                <w:rFonts w:hint="eastAsia" w:ascii="仿宋" w:hAnsi="仿宋" w:eastAsia="仿宋" w:cs="仿宋"/>
                <w:b/>
                <w:sz w:val="28"/>
                <w:szCs w:val="28"/>
                <w:highlight w:val="none"/>
              </w:rPr>
              <w:t>（签字</w:t>
            </w:r>
            <w:r>
              <w:rPr>
                <w:rFonts w:hint="eastAsia" w:ascii="仿宋" w:hAnsi="仿宋" w:eastAsia="仿宋" w:cs="仿宋"/>
                <w:b/>
                <w:sz w:val="28"/>
                <w:szCs w:val="28"/>
                <w:highlight w:val="none"/>
                <w:lang w:val="en-US" w:eastAsia="zh-CN"/>
              </w:rPr>
              <w:t>或盖章</w:t>
            </w:r>
            <w:r>
              <w:rPr>
                <w:rFonts w:hint="eastAsia" w:ascii="仿宋" w:hAnsi="仿宋" w:eastAsia="仿宋" w:cs="仿宋"/>
                <w:b/>
                <w:sz w:val="28"/>
                <w:szCs w:val="28"/>
                <w:highlight w:val="none"/>
              </w:rPr>
              <w:t>）</w:t>
            </w:r>
          </w:p>
          <w:p>
            <w:pPr>
              <w:spacing w:line="360" w:lineRule="auto"/>
              <w:rPr>
                <w:rFonts w:hint="eastAsia" w:ascii="仿宋" w:hAnsi="仿宋" w:eastAsia="仿宋" w:cs="仿宋"/>
                <w:sz w:val="28"/>
                <w:szCs w:val="28"/>
                <w:highlight w:val="none"/>
              </w:rPr>
            </w:pPr>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noWrap w:val="0"/>
            <w:vAlign w:val="center"/>
          </w:tcPr>
          <w:p>
            <w:pPr>
              <w:spacing w:line="360" w:lineRule="auto"/>
              <w:ind w:left="0" w:leftChars="0" w:firstLine="0" w:firstLineChars="0"/>
              <w:rPr>
                <w:rFonts w:hint="eastAsia" w:ascii="仿宋" w:hAnsi="仿宋" w:eastAsia="仿宋" w:cs="仿宋"/>
                <w:bCs/>
                <w:sz w:val="28"/>
                <w:szCs w:val="28"/>
                <w:highlight w:val="none"/>
              </w:rPr>
            </w:pPr>
            <w:r>
              <w:rPr>
                <w:rFonts w:hint="eastAsia" w:ascii="仿宋" w:hAnsi="仿宋" w:eastAsia="仿宋" w:cs="仿宋"/>
                <w:b/>
                <w:sz w:val="28"/>
                <w:szCs w:val="28"/>
                <w:highlight w:val="none"/>
              </w:rPr>
              <w:t>统一社会信用代码</w:t>
            </w:r>
            <w:r>
              <w:rPr>
                <w:rFonts w:hint="eastAsia" w:ascii="仿宋" w:hAnsi="仿宋" w:eastAsia="仿宋" w:cs="仿宋"/>
                <w:bCs/>
                <w:sz w:val="28"/>
                <w:szCs w:val="28"/>
                <w:highlight w:val="none"/>
              </w:rPr>
              <w:t>：</w:t>
            </w:r>
            <w:permStart w:id="64" w:edGrp="everyone"/>
            <w:r>
              <w:rPr>
                <w:rFonts w:hint="eastAsia" w:ascii="仿宋" w:hAnsi="仿宋" w:eastAsia="仿宋" w:cs="仿宋"/>
                <w:bCs/>
                <w:sz w:val="28"/>
                <w:szCs w:val="28"/>
                <w:highlight w:val="none"/>
                <w:lang w:val="en-US" w:eastAsia="zh-CN"/>
              </w:rPr>
              <w:t xml:space="preserve">      </w:t>
            </w:r>
            <w:permEnd w:id="64"/>
            <w:r>
              <w:rPr>
                <w:rFonts w:hint="eastAsia" w:ascii="仿宋" w:hAnsi="仿宋" w:eastAsia="仿宋" w:cs="仿宋"/>
                <w:b/>
                <w:sz w:val="28"/>
                <w:szCs w:val="28"/>
                <w:highlight w:val="none"/>
              </w:rPr>
              <w:t xml:space="preserve">    </w:t>
            </w:r>
          </w:p>
        </w:tc>
        <w:tc>
          <w:tcPr>
            <w:tcW w:w="4291" w:type="dxa"/>
            <w:noWrap w:val="0"/>
            <w:vAlign w:val="center"/>
          </w:tcPr>
          <w:p>
            <w:pPr>
              <w:spacing w:line="360" w:lineRule="auto"/>
              <w:ind w:left="0" w:leftChars="0" w:firstLine="0" w:firstLineChars="0"/>
              <w:rPr>
                <w:rFonts w:hint="eastAsia" w:ascii="仿宋" w:hAnsi="仿宋" w:eastAsia="仿宋" w:cs="仿宋"/>
                <w:bCs/>
                <w:sz w:val="28"/>
                <w:szCs w:val="28"/>
                <w:highlight w:val="none"/>
              </w:rPr>
            </w:pPr>
            <w:r>
              <w:rPr>
                <w:rFonts w:hint="eastAsia" w:ascii="仿宋" w:hAnsi="仿宋" w:eastAsia="仿宋" w:cs="仿宋"/>
                <w:b/>
                <w:sz w:val="28"/>
                <w:szCs w:val="28"/>
                <w:highlight w:val="none"/>
              </w:rPr>
              <w:t>统一社会信用代码</w:t>
            </w:r>
            <w:r>
              <w:rPr>
                <w:rFonts w:hint="eastAsia" w:ascii="仿宋" w:hAnsi="仿宋" w:eastAsia="仿宋" w:cs="仿宋"/>
                <w:bCs/>
                <w:sz w:val="28"/>
                <w:szCs w:val="28"/>
                <w:highlight w:val="none"/>
              </w:rPr>
              <w:t>：</w:t>
            </w:r>
            <w:r>
              <w:rPr>
                <w:rFonts w:hint="eastAsia" w:ascii="仿宋" w:hAnsi="仿宋" w:eastAsia="仿宋" w:cs="仿宋"/>
                <w:b/>
                <w:sz w:val="28"/>
                <w:szCs w:val="28"/>
                <w:highlight w:val="none"/>
              </w:rPr>
              <w:t xml:space="preserve">  </w:t>
            </w:r>
            <w:permStart w:id="65" w:edGrp="everyone"/>
            <w:r>
              <w:rPr>
                <w:rFonts w:hint="eastAsia" w:ascii="仿宋" w:hAnsi="仿宋" w:eastAsia="仿宋" w:cs="仿宋"/>
                <w:b/>
                <w:sz w:val="28"/>
                <w:szCs w:val="28"/>
                <w:highlight w:val="none"/>
                <w:lang w:val="en-US" w:eastAsia="zh-CN"/>
              </w:rPr>
              <w:t xml:space="preserve">      </w:t>
            </w:r>
            <w:permEnd w:id="65"/>
            <w:r>
              <w:rPr>
                <w:rFonts w:hint="eastAsia" w:ascii="仿宋" w:hAnsi="仿宋" w:eastAsia="仿宋" w:cs="仿宋"/>
                <w:b/>
                <w:sz w:val="28"/>
                <w:szCs w:val="28"/>
                <w:highlight w:val="none"/>
              </w:rPr>
              <w:t xml:space="preserve">  </w:t>
            </w:r>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noWrap w:val="0"/>
            <w:vAlign w:val="center"/>
          </w:tcPr>
          <w:p>
            <w:pPr>
              <w:spacing w:line="360" w:lineRule="auto"/>
              <w:ind w:left="0" w:leftChars="0" w:firstLine="0" w:firstLineChars="0"/>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rPr>
              <w:t>地址</w:t>
            </w:r>
            <w:r>
              <w:rPr>
                <w:rFonts w:hint="eastAsia" w:ascii="仿宋" w:hAnsi="仿宋" w:eastAsia="仿宋" w:cs="仿宋"/>
                <w:sz w:val="28"/>
                <w:szCs w:val="28"/>
                <w:highlight w:val="none"/>
              </w:rPr>
              <w:t>：</w:t>
            </w:r>
            <w:permStart w:id="66" w:edGrp="everyone"/>
            <w:r>
              <w:rPr>
                <w:rFonts w:hint="eastAsia" w:ascii="仿宋" w:hAnsi="仿宋" w:eastAsia="仿宋" w:cs="仿宋"/>
                <w:sz w:val="28"/>
                <w:szCs w:val="28"/>
                <w:highlight w:val="none"/>
                <w:lang w:val="en-US" w:eastAsia="zh-CN"/>
              </w:rPr>
              <w:t xml:space="preserve">     </w:t>
            </w:r>
            <w:permEnd w:id="66"/>
          </w:p>
        </w:tc>
        <w:tc>
          <w:tcPr>
            <w:tcW w:w="4291" w:type="dxa"/>
            <w:noWrap w:val="0"/>
            <w:vAlign w:val="center"/>
          </w:tcPr>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b/>
                <w:bCs/>
                <w:sz w:val="28"/>
                <w:szCs w:val="28"/>
                <w:highlight w:val="none"/>
              </w:rPr>
              <w:t>地址</w:t>
            </w:r>
            <w:r>
              <w:rPr>
                <w:rFonts w:hint="eastAsia" w:ascii="仿宋" w:hAnsi="仿宋" w:eastAsia="仿宋" w:cs="仿宋"/>
                <w:sz w:val="28"/>
                <w:szCs w:val="28"/>
                <w:highlight w:val="none"/>
              </w:rPr>
              <w:t>：</w:t>
            </w:r>
            <w:permStart w:id="67" w:edGrp="everyone"/>
            <w:r>
              <w:rPr>
                <w:rFonts w:hint="eastAsia" w:ascii="仿宋" w:hAnsi="仿宋" w:eastAsia="仿宋" w:cs="仿宋"/>
                <w:b/>
                <w:sz w:val="28"/>
                <w:szCs w:val="28"/>
                <w:highlight w:val="none"/>
                <w:lang w:val="en-US" w:eastAsia="zh-CN"/>
              </w:rPr>
              <w:t xml:space="preserve">     </w:t>
            </w:r>
            <w:permEnd w:id="67"/>
            <w:r>
              <w:rPr>
                <w:rFonts w:hint="eastAsia" w:ascii="仿宋" w:hAnsi="仿宋" w:eastAsia="仿宋" w:cs="仿宋"/>
                <w:b/>
                <w:sz w:val="28"/>
                <w:szCs w:val="28"/>
                <w:highlight w:val="none"/>
              </w:rPr>
              <w:t xml:space="preserve">  </w:t>
            </w:r>
            <w:r>
              <w:rPr>
                <w:rFonts w:hint="eastAsia" w:ascii="仿宋" w:hAnsi="仿宋" w:eastAsia="仿宋" w:cs="仿宋"/>
                <w:sz w:val="28"/>
                <w:szCs w:val="28"/>
                <w:highlight w:val="none"/>
              </w:rPr>
              <w:t xml:space="preserve"> </w:t>
            </w:r>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noWrap w:val="0"/>
            <w:vAlign w:val="center"/>
          </w:tcPr>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b/>
                <w:sz w:val="28"/>
                <w:szCs w:val="28"/>
                <w:highlight w:val="none"/>
              </w:rPr>
              <w:t>邮政编码</w:t>
            </w:r>
            <w:r>
              <w:rPr>
                <w:rFonts w:hint="eastAsia" w:ascii="仿宋" w:hAnsi="仿宋" w:eastAsia="仿宋" w:cs="仿宋"/>
                <w:bCs/>
                <w:sz w:val="28"/>
                <w:szCs w:val="28"/>
                <w:highlight w:val="none"/>
              </w:rPr>
              <w:t>：</w:t>
            </w:r>
            <w:permStart w:id="68" w:edGrp="everyone"/>
            <w:r>
              <w:rPr>
                <w:rFonts w:hint="eastAsia" w:ascii="仿宋" w:hAnsi="仿宋" w:eastAsia="仿宋" w:cs="仿宋"/>
                <w:bCs/>
                <w:sz w:val="28"/>
                <w:szCs w:val="28"/>
                <w:highlight w:val="none"/>
                <w:lang w:val="en-US" w:eastAsia="zh-CN"/>
              </w:rPr>
              <w:t xml:space="preserve">    </w:t>
            </w:r>
            <w:permEnd w:id="68"/>
            <w:r>
              <w:rPr>
                <w:rFonts w:hint="eastAsia" w:ascii="仿宋" w:hAnsi="仿宋" w:eastAsia="仿宋" w:cs="仿宋"/>
                <w:b/>
                <w:sz w:val="28"/>
                <w:szCs w:val="28"/>
                <w:highlight w:val="none"/>
              </w:rPr>
              <w:t xml:space="preserve">    </w:t>
            </w:r>
          </w:p>
        </w:tc>
        <w:tc>
          <w:tcPr>
            <w:tcW w:w="4291" w:type="dxa"/>
            <w:noWrap w:val="0"/>
            <w:vAlign w:val="center"/>
          </w:tcPr>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b/>
                <w:sz w:val="28"/>
                <w:szCs w:val="28"/>
                <w:highlight w:val="none"/>
              </w:rPr>
              <w:t>邮政编码</w:t>
            </w:r>
            <w:r>
              <w:rPr>
                <w:rFonts w:hint="eastAsia" w:ascii="仿宋" w:hAnsi="仿宋" w:eastAsia="仿宋" w:cs="仿宋"/>
                <w:bCs/>
                <w:sz w:val="28"/>
                <w:szCs w:val="28"/>
                <w:highlight w:val="none"/>
              </w:rPr>
              <w:t>：</w:t>
            </w:r>
            <w:permStart w:id="69" w:edGrp="everyone"/>
            <w:r>
              <w:rPr>
                <w:rFonts w:hint="eastAsia" w:ascii="仿宋" w:hAnsi="仿宋" w:eastAsia="仿宋" w:cs="仿宋"/>
                <w:bCs/>
                <w:sz w:val="28"/>
                <w:szCs w:val="28"/>
                <w:highlight w:val="none"/>
                <w:lang w:val="en-US" w:eastAsia="zh-CN"/>
              </w:rPr>
              <w:t xml:space="preserve">    </w:t>
            </w:r>
            <w:permEnd w:id="69"/>
            <w:r>
              <w:rPr>
                <w:rFonts w:hint="eastAsia" w:ascii="仿宋" w:hAnsi="仿宋" w:eastAsia="仿宋" w:cs="仿宋"/>
                <w:b/>
                <w:sz w:val="28"/>
                <w:szCs w:val="28"/>
                <w:highlight w:val="none"/>
              </w:rPr>
              <w:t xml:space="preserve">    </w:t>
            </w:r>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noWrap w:val="0"/>
            <w:vAlign w:val="center"/>
          </w:tcPr>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b/>
                <w:sz w:val="28"/>
                <w:szCs w:val="28"/>
                <w:highlight w:val="none"/>
              </w:rPr>
              <w:t>电话</w:t>
            </w:r>
            <w:r>
              <w:rPr>
                <w:rFonts w:hint="eastAsia" w:ascii="仿宋" w:hAnsi="仿宋" w:eastAsia="仿宋" w:cs="仿宋"/>
                <w:bCs/>
                <w:sz w:val="28"/>
                <w:szCs w:val="28"/>
                <w:highlight w:val="none"/>
              </w:rPr>
              <w:t>：</w:t>
            </w:r>
            <w:bookmarkStart w:id="29" w:name="OLE_LINK20"/>
            <w:permStart w:id="70" w:edGrp="everyone"/>
            <w:r>
              <w:rPr>
                <w:rFonts w:hint="eastAsia" w:ascii="仿宋" w:hAnsi="仿宋" w:eastAsia="仿宋" w:cs="仿宋"/>
                <w:b/>
                <w:sz w:val="28"/>
                <w:szCs w:val="28"/>
                <w:highlight w:val="none"/>
              </w:rPr>
              <w:t xml:space="preserve">    </w:t>
            </w:r>
            <w:permEnd w:id="70"/>
            <w:bookmarkEnd w:id="29"/>
          </w:p>
        </w:tc>
        <w:tc>
          <w:tcPr>
            <w:tcW w:w="4291" w:type="dxa"/>
            <w:noWrap w:val="0"/>
            <w:vAlign w:val="center"/>
          </w:tcPr>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b/>
                <w:sz w:val="28"/>
                <w:szCs w:val="28"/>
                <w:highlight w:val="none"/>
              </w:rPr>
              <w:t>电话</w:t>
            </w:r>
            <w:r>
              <w:rPr>
                <w:rFonts w:hint="eastAsia" w:ascii="仿宋" w:hAnsi="仿宋" w:eastAsia="仿宋" w:cs="仿宋"/>
                <w:bCs/>
                <w:sz w:val="28"/>
                <w:szCs w:val="28"/>
                <w:highlight w:val="none"/>
              </w:rPr>
              <w:t>：</w:t>
            </w:r>
            <w:bookmarkStart w:id="30" w:name="OLE_LINK21"/>
            <w:permStart w:id="71" w:edGrp="everyone"/>
            <w:r>
              <w:rPr>
                <w:rFonts w:hint="eastAsia" w:ascii="仿宋" w:hAnsi="仿宋" w:eastAsia="仿宋" w:cs="仿宋"/>
                <w:b/>
                <w:sz w:val="28"/>
                <w:szCs w:val="28"/>
                <w:highlight w:val="none"/>
              </w:rPr>
              <w:t xml:space="preserve">   </w:t>
            </w:r>
            <w:permEnd w:id="71"/>
            <w:bookmarkEnd w:id="30"/>
            <w:r>
              <w:rPr>
                <w:rFonts w:hint="eastAsia" w:ascii="仿宋" w:hAnsi="仿宋" w:eastAsia="仿宋" w:cs="仿宋"/>
                <w:b/>
                <w:sz w:val="28"/>
                <w:szCs w:val="28"/>
                <w:highlight w:val="none"/>
              </w:rPr>
              <w:t xml:space="preserve"> </w:t>
            </w:r>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bookmarkStart w:id="31" w:name="OLE_LINK19" w:colFirst="0" w:colLast="0"/>
            <w:r>
              <w:rPr>
                <w:rFonts w:hint="eastAsia" w:ascii="仿宋" w:hAnsi="仿宋" w:eastAsia="仿宋" w:cs="仿宋"/>
                <w:b/>
                <w:bCs/>
                <w:sz w:val="28"/>
                <w:szCs w:val="28"/>
                <w:highlight w:val="none"/>
              </w:rPr>
              <w:t>传真</w:t>
            </w:r>
            <w:r>
              <w:rPr>
                <w:rFonts w:hint="eastAsia" w:ascii="仿宋" w:hAnsi="仿宋" w:eastAsia="仿宋" w:cs="仿宋"/>
                <w:sz w:val="28"/>
                <w:szCs w:val="28"/>
                <w:highlight w:val="none"/>
              </w:rPr>
              <w:t>：</w:t>
            </w:r>
            <w:permStart w:id="72" w:edGrp="everyone"/>
            <w:bookmarkStart w:id="32" w:name="OLE_LINK22"/>
            <w:r>
              <w:rPr>
                <w:rFonts w:hint="eastAsia" w:ascii="仿宋" w:hAnsi="仿宋" w:eastAsia="仿宋" w:cs="仿宋"/>
                <w:b/>
                <w:sz w:val="28"/>
                <w:szCs w:val="28"/>
                <w:highlight w:val="none"/>
              </w:rPr>
              <w:t xml:space="preserve">  </w:t>
            </w:r>
            <w:bookmarkEnd w:id="32"/>
            <w:permEnd w:id="72"/>
            <w:r>
              <w:rPr>
                <w:rFonts w:hint="eastAsia" w:ascii="仿宋" w:hAnsi="仿宋" w:eastAsia="仿宋" w:cs="仿宋"/>
                <w:b/>
                <w:sz w:val="28"/>
                <w:szCs w:val="28"/>
                <w:highlight w:val="none"/>
              </w:rPr>
              <w:t xml:space="preserve">  </w:t>
            </w:r>
          </w:p>
        </w:tc>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传真</w:t>
            </w:r>
            <w:r>
              <w:rPr>
                <w:rFonts w:hint="eastAsia" w:ascii="仿宋" w:hAnsi="仿宋" w:eastAsia="仿宋" w:cs="仿宋"/>
                <w:sz w:val="28"/>
                <w:szCs w:val="28"/>
                <w:highlight w:val="none"/>
              </w:rPr>
              <w:t>：</w:t>
            </w:r>
            <w:permStart w:id="73" w:edGrp="everyone"/>
            <w:bookmarkStart w:id="33" w:name="OLE_LINK23"/>
            <w:r>
              <w:rPr>
                <w:rFonts w:hint="eastAsia" w:ascii="仿宋" w:hAnsi="仿宋" w:eastAsia="仿宋" w:cs="仿宋"/>
                <w:b/>
                <w:sz w:val="28"/>
                <w:szCs w:val="28"/>
                <w:highlight w:val="none"/>
              </w:rPr>
              <w:t xml:space="preserve">    </w:t>
            </w:r>
            <w:permEnd w:id="73"/>
            <w:bookmarkEnd w:id="33"/>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电子邮箱</w:t>
            </w:r>
            <w:r>
              <w:rPr>
                <w:rFonts w:hint="eastAsia" w:ascii="仿宋" w:hAnsi="仿宋" w:eastAsia="仿宋" w:cs="仿宋"/>
                <w:sz w:val="28"/>
                <w:szCs w:val="28"/>
                <w:highlight w:val="none"/>
              </w:rPr>
              <w:t>：</w:t>
            </w:r>
            <w:permStart w:id="74" w:edGrp="everyone"/>
            <w:bookmarkStart w:id="34" w:name="OLE_LINK25"/>
            <w:r>
              <w:rPr>
                <w:rFonts w:hint="eastAsia" w:ascii="仿宋" w:hAnsi="仿宋" w:eastAsia="仿宋" w:cs="仿宋"/>
                <w:b/>
                <w:sz w:val="28"/>
                <w:szCs w:val="28"/>
                <w:highlight w:val="none"/>
              </w:rPr>
              <w:t xml:space="preserve">    </w:t>
            </w:r>
            <w:permEnd w:id="74"/>
            <w:bookmarkEnd w:id="34"/>
          </w:p>
        </w:tc>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电子邮箱</w:t>
            </w:r>
            <w:r>
              <w:rPr>
                <w:rFonts w:hint="eastAsia" w:ascii="仿宋" w:hAnsi="仿宋" w:eastAsia="仿宋" w:cs="仿宋"/>
                <w:sz w:val="28"/>
                <w:szCs w:val="28"/>
                <w:highlight w:val="none"/>
              </w:rPr>
              <w:t>：</w:t>
            </w:r>
            <w:permStart w:id="75" w:edGrp="everyone"/>
            <w:bookmarkStart w:id="35" w:name="OLE_LINK24"/>
            <w:r>
              <w:rPr>
                <w:rFonts w:hint="eastAsia" w:ascii="仿宋" w:hAnsi="仿宋" w:eastAsia="仿宋" w:cs="仿宋"/>
                <w:b/>
                <w:sz w:val="28"/>
                <w:szCs w:val="28"/>
                <w:highlight w:val="none"/>
              </w:rPr>
              <w:t xml:space="preserve">    </w:t>
            </w:r>
            <w:bookmarkEnd w:id="35"/>
            <w:permEnd w:id="75"/>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开户银行</w:t>
            </w:r>
            <w:r>
              <w:rPr>
                <w:rFonts w:hint="eastAsia" w:ascii="仿宋" w:hAnsi="仿宋" w:eastAsia="仿宋" w:cs="仿宋"/>
                <w:sz w:val="28"/>
                <w:szCs w:val="28"/>
                <w:highlight w:val="none"/>
              </w:rPr>
              <w:t>：</w:t>
            </w:r>
            <w:permStart w:id="76" w:edGrp="everyone"/>
            <w:bookmarkStart w:id="36" w:name="OLE_LINK26"/>
            <w:r>
              <w:rPr>
                <w:rFonts w:hint="eastAsia" w:ascii="仿宋" w:hAnsi="仿宋" w:eastAsia="仿宋" w:cs="仿宋"/>
                <w:b/>
                <w:sz w:val="28"/>
                <w:szCs w:val="28"/>
                <w:highlight w:val="none"/>
              </w:rPr>
              <w:t xml:space="preserve">  </w:t>
            </w:r>
            <w:bookmarkEnd w:id="36"/>
            <w:permEnd w:id="76"/>
            <w:r>
              <w:rPr>
                <w:rFonts w:hint="eastAsia" w:ascii="仿宋" w:hAnsi="仿宋" w:eastAsia="仿宋" w:cs="仿宋"/>
                <w:b/>
                <w:sz w:val="28"/>
                <w:szCs w:val="28"/>
                <w:highlight w:val="none"/>
              </w:rPr>
              <w:t xml:space="preserve">  </w:t>
            </w:r>
            <w:r>
              <w:rPr>
                <w:rFonts w:hint="eastAsia" w:ascii="仿宋" w:hAnsi="仿宋" w:eastAsia="仿宋" w:cs="仿宋"/>
                <w:sz w:val="28"/>
                <w:szCs w:val="28"/>
                <w:highlight w:val="none"/>
              </w:rPr>
              <w:t xml:space="preserve"> </w:t>
            </w:r>
          </w:p>
        </w:tc>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开户银行</w:t>
            </w:r>
            <w:r>
              <w:rPr>
                <w:rFonts w:hint="eastAsia" w:ascii="仿宋" w:hAnsi="仿宋" w:eastAsia="仿宋" w:cs="仿宋"/>
                <w:sz w:val="28"/>
                <w:szCs w:val="28"/>
                <w:highlight w:val="none"/>
              </w:rPr>
              <w:t>：</w:t>
            </w:r>
            <w:permStart w:id="77" w:edGrp="everyone"/>
            <w:bookmarkStart w:id="37" w:name="OLE_LINK27"/>
            <w:r>
              <w:rPr>
                <w:rFonts w:hint="eastAsia" w:ascii="仿宋" w:hAnsi="仿宋" w:eastAsia="仿宋" w:cs="仿宋"/>
                <w:b/>
                <w:sz w:val="28"/>
                <w:szCs w:val="28"/>
                <w:highlight w:val="none"/>
              </w:rPr>
              <w:t xml:space="preserve">    </w:t>
            </w:r>
            <w:r>
              <w:rPr>
                <w:rFonts w:hint="eastAsia" w:ascii="仿宋" w:hAnsi="仿宋" w:eastAsia="仿宋" w:cs="仿宋"/>
                <w:sz w:val="28"/>
                <w:szCs w:val="28"/>
                <w:highlight w:val="none"/>
              </w:rPr>
              <w:t xml:space="preserve"> </w:t>
            </w:r>
            <w:permEnd w:id="77"/>
            <w:bookmarkEnd w:id="37"/>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账号</w:t>
            </w:r>
            <w:r>
              <w:rPr>
                <w:rFonts w:hint="eastAsia" w:ascii="仿宋" w:hAnsi="仿宋" w:eastAsia="仿宋" w:cs="仿宋"/>
                <w:sz w:val="28"/>
                <w:szCs w:val="28"/>
                <w:highlight w:val="none"/>
              </w:rPr>
              <w:t>：</w:t>
            </w:r>
            <w:permStart w:id="78" w:edGrp="everyone"/>
            <w:bookmarkStart w:id="38" w:name="OLE_LINK28"/>
            <w:r>
              <w:rPr>
                <w:rFonts w:hint="eastAsia" w:ascii="仿宋" w:hAnsi="仿宋" w:eastAsia="仿宋" w:cs="仿宋"/>
                <w:b/>
                <w:sz w:val="28"/>
                <w:szCs w:val="28"/>
                <w:highlight w:val="none"/>
              </w:rPr>
              <w:t xml:space="preserve">  </w:t>
            </w:r>
            <w:permEnd w:id="78"/>
            <w:bookmarkEnd w:id="38"/>
            <w:r>
              <w:rPr>
                <w:rFonts w:hint="eastAsia" w:ascii="仿宋" w:hAnsi="仿宋" w:eastAsia="仿宋" w:cs="仿宋"/>
                <w:b/>
                <w:sz w:val="28"/>
                <w:szCs w:val="28"/>
                <w:highlight w:val="none"/>
              </w:rPr>
              <w:t xml:space="preserve">  </w:t>
            </w:r>
          </w:p>
        </w:tc>
        <w:tc>
          <w:tcPr>
            <w:tcW w:w="4291" w:type="dxa"/>
            <w:noWrap w:val="0"/>
            <w:vAlign w:val="center"/>
          </w:tcPr>
          <w:p>
            <w:pPr>
              <w:spacing w:line="360" w:lineRule="auto"/>
              <w:ind w:left="0" w:leftChars="0"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账号</w:t>
            </w:r>
            <w:r>
              <w:rPr>
                <w:rFonts w:hint="eastAsia" w:ascii="仿宋" w:hAnsi="仿宋" w:eastAsia="仿宋" w:cs="仿宋"/>
                <w:sz w:val="28"/>
                <w:szCs w:val="28"/>
                <w:highlight w:val="none"/>
              </w:rPr>
              <w:t>：</w:t>
            </w:r>
            <w:bookmarkStart w:id="39" w:name="OLE_LINK29"/>
            <w:permStart w:id="79" w:edGrp="everyone"/>
            <w:r>
              <w:rPr>
                <w:rFonts w:hint="eastAsia" w:ascii="仿宋" w:hAnsi="仿宋" w:eastAsia="仿宋" w:cs="仿宋"/>
                <w:b/>
                <w:sz w:val="28"/>
                <w:szCs w:val="28"/>
                <w:highlight w:val="none"/>
              </w:rPr>
              <w:t xml:space="preserve">    </w:t>
            </w:r>
            <w:bookmarkEnd w:id="39"/>
            <w:permEnd w:id="79"/>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8582" w:type="dxa"/>
            <w:gridSpan w:val="2"/>
            <w:noWrap w:val="0"/>
            <w:vAlign w:val="center"/>
          </w:tcPr>
          <w:p>
            <w:pPr>
              <w:spacing w:line="360" w:lineRule="auto"/>
              <w:ind w:left="0" w:leftChars="0" w:firstLine="0" w:firstLineChars="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签订时间： </w:t>
            </w:r>
            <w:bookmarkStart w:id="40" w:name="OLE_LINK30"/>
            <w:permStart w:id="80" w:edGrp="everyone"/>
            <w:r>
              <w:rPr>
                <w:rFonts w:hint="eastAsia" w:ascii="仿宋" w:hAnsi="仿宋" w:eastAsia="仿宋" w:cs="仿宋"/>
                <w:b/>
                <w:bCs/>
                <w:sz w:val="28"/>
                <w:szCs w:val="28"/>
                <w:highlight w:val="none"/>
              </w:rPr>
              <w:t xml:space="preserve">       年     月      日</w:t>
            </w:r>
            <w:bookmarkEnd w:id="40"/>
            <w:permEnd w:id="80"/>
          </w:p>
        </w:tc>
      </w:tr>
      <w:tr>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8582" w:type="dxa"/>
            <w:gridSpan w:val="2"/>
            <w:noWrap w:val="0"/>
            <w:vAlign w:val="center"/>
          </w:tcPr>
          <w:p>
            <w:pPr>
              <w:spacing w:line="360" w:lineRule="auto"/>
              <w:ind w:left="0" w:leftChars="0" w:firstLine="0" w:firstLineChars="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经办人签字：</w:t>
            </w:r>
          </w:p>
        </w:tc>
      </w:tr>
      <w:bookmarkEnd w:id="31"/>
    </w:tbl>
    <w:p>
      <w:pPr>
        <w:widowControl/>
        <w:shd w:val="clear" w:color="auto" w:fill="auto"/>
        <w:ind w:firstLine="562"/>
        <w:rPr>
          <w:rFonts w:hint="eastAsia" w:ascii="宋体" w:hAnsi="宋体" w:eastAsia="宋体" w:cs="宋体"/>
          <w:b/>
          <w:bCs/>
          <w:szCs w:val="24"/>
          <w:highlight w:val="none"/>
        </w:rPr>
      </w:pPr>
    </w:p>
    <w:p>
      <w:pPr>
        <w:widowControl/>
        <w:shd w:val="clear" w:color="auto" w:fill="auto"/>
        <w:ind w:left="0" w:leftChars="0" w:firstLine="0" w:firstLineChars="0"/>
        <w:rPr>
          <w:rFonts w:ascii="宋体" w:hAnsi="宋体" w:eastAsia="宋体" w:cs="宋体"/>
          <w:szCs w:val="24"/>
          <w:highlight w:val="none"/>
        </w:rPr>
      </w:pPr>
      <w:r>
        <w:rPr>
          <w:rFonts w:hint="eastAsia" w:ascii="宋体" w:hAnsi="宋体" w:eastAsia="宋体" w:cs="宋体"/>
          <w:b/>
          <w:bCs/>
          <w:szCs w:val="24"/>
          <w:highlight w:val="none"/>
        </w:rPr>
        <w:br w:type="page"/>
      </w:r>
      <w:r>
        <w:rPr>
          <w:rFonts w:hint="eastAsia" w:ascii="宋体" w:hAnsi="宋体" w:eastAsia="宋体" w:cs="宋体"/>
          <w:b/>
          <w:bCs/>
          <w:szCs w:val="24"/>
          <w:highlight w:val="none"/>
        </w:rPr>
        <w:t>附件1</w:t>
      </w:r>
    </w:p>
    <w:p>
      <w:pPr>
        <w:shd w:val="clear" w:color="auto" w:fill="auto"/>
        <w:ind w:firstLine="562"/>
        <w:jc w:val="center"/>
        <w:rPr>
          <w:rFonts w:hint="eastAsia" w:ascii="仿宋" w:hAnsi="仿宋" w:eastAsia="仿宋" w:cs="仿宋"/>
          <w:b/>
          <w:bCs/>
          <w:sz w:val="32"/>
          <w:szCs w:val="32"/>
          <w:highlight w:val="none"/>
        </w:rPr>
      </w:pPr>
      <w:bookmarkStart w:id="41" w:name="OLE_LINK31"/>
      <w:r>
        <w:rPr>
          <w:rFonts w:hint="eastAsia" w:ascii="仿宋" w:hAnsi="仿宋" w:eastAsia="仿宋" w:cs="仿宋"/>
          <w:b/>
          <w:bCs/>
          <w:sz w:val="32"/>
          <w:szCs w:val="32"/>
          <w:highlight w:val="none"/>
        </w:rPr>
        <w:t>廉政协议书</w:t>
      </w:r>
    </w:p>
    <w:bookmarkEnd w:id="41"/>
    <w:p>
      <w:pPr>
        <w:shd w:val="clear" w:color="auto" w:fill="auto"/>
        <w:ind w:firstLine="48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委托人：</w:t>
      </w:r>
      <w:permStart w:id="81" w:edGrp="everyone"/>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公司</w:t>
      </w:r>
    </w:p>
    <w:permEnd w:id="81"/>
    <w:p>
      <w:pPr>
        <w:shd w:val="clear" w:color="auto" w:fill="auto"/>
        <w:ind w:firstLine="482"/>
        <w:rPr>
          <w:rFonts w:hint="eastAsia" w:ascii="仿宋" w:hAnsi="仿宋" w:eastAsia="仿宋" w:cs="仿宋"/>
          <w:sz w:val="28"/>
          <w:szCs w:val="28"/>
          <w:highlight w:val="none"/>
          <w:u w:val="single"/>
        </w:rPr>
      </w:pPr>
      <w:r>
        <w:rPr>
          <w:rFonts w:hint="eastAsia" w:ascii="仿宋" w:hAnsi="仿宋" w:eastAsia="仿宋" w:cs="仿宋"/>
          <w:b/>
          <w:bCs/>
          <w:sz w:val="28"/>
          <w:szCs w:val="28"/>
          <w:highlight w:val="none"/>
        </w:rPr>
        <w:t>受托人：</w:t>
      </w:r>
      <w:permStart w:id="82" w:edGrp="everyone"/>
      <w:r>
        <w:rPr>
          <w:rFonts w:hint="eastAsia" w:ascii="仿宋" w:hAnsi="仿宋" w:eastAsia="仿宋" w:cs="仿宋"/>
          <w:sz w:val="28"/>
          <w:szCs w:val="28"/>
          <w:highlight w:val="none"/>
          <w:u w:val="single"/>
        </w:rPr>
        <w:t xml:space="preserve">                    公司</w:t>
      </w:r>
      <w:permEnd w:id="82"/>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2"/>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第一条 委托人与受托人双方责任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（一）严格遵守国家法律法规以及廉政建设方面的有关规定。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（二）严格遵守《廉政制度》相关规定。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（三）自确定合同主体、签订合同直至合同履行结束全过程，受托人和委托人双方应全面履行合同内容及廉政协议的各项规定，自觉按合同办事。</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（四）双方的业务活动坚持公开、公正、诚信、透明的原则，法律认定另有说明规定的商业秘密和合同文件除外。</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（五）在业务活动中发现对方有违规、违纪、违法行为的，应及时提醒对方，情节严重的应向其上级主管部门或纪检监察部门举报。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2"/>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第二条 委托人责任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委托人单位及工作人员在合同签订及履行过程中应做到：</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（二）不得在受托人单位及受托人所属单位报销任何应由委托人单位或个人支付的费用；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（三）不得参加可能对公正执行公务有影响的宴请和娱乐活动；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（四）除合同特别约定外，不得向受托人推销或指定使用各种材料及设备等。</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2"/>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第三条 受托人责任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受托人单位及所属工作人员在合同签订及履行过程中应做到：</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（一）不得向委托人工作人员及第三方赠送礼品、礼金、有价证券、支付凭证等金钱或实物；</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（三）不得为委托人单位或个人购置或者提供通信工具、交通工具、家电、高档办公用品等；</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（三）不得以任何形式、理由为委托人和相关单位报销应由委托人单位或工作人员支付的费用；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（四）不得组织有可能影响委托人工作人员履行公职职责或可能影响产品质量、廉政建设的宴请、旅游等各种高消费娱乐活动。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（五）不得为委托人工作人员住房装修、婚丧嫁娶、家属和子女的工作安排以及出国等提供方便。</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（六）如遇到委托人工作人员向受托人单位或个人索要任何不正当利益时，受托人单位或个人有义务向委托人举报。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2"/>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第四条 违约责任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（一）委托人工作人员有违反本协议书责任行为的，按照管理权限，依据有关法律法规和规定，追究相关法律责任。涉嫌犯罪的，移交司法机关追究刑事责任；给受托人单位造成经济损失的，应予以赔偿。</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（二）受托人工作人员或所属单位人员有违反本协议书责任行为的，委托人有权要求受托人承担</w:t>
      </w:r>
      <w:r>
        <w:rPr>
          <w:rFonts w:hint="eastAsia" w:ascii="仿宋" w:hAnsi="仿宋" w:eastAsia="仿宋" w:cs="仿宋"/>
          <w:i w:val="0"/>
          <w:iCs w:val="0"/>
          <w:caps w:val="0"/>
          <w:spacing w:val="0"/>
          <w:sz w:val="28"/>
          <w:szCs w:val="28"/>
          <w:highlight w:val="none"/>
          <w:shd w:val="clear" w:color="auto" w:fill="F2F2F7"/>
        </w:rPr>
        <w:t>合同</w:t>
      </w:r>
      <w:r>
        <w:rPr>
          <w:rFonts w:hint="eastAsia" w:ascii="仿宋" w:hAnsi="仿宋" w:eastAsia="仿宋" w:cs="仿宋"/>
          <w:i w:val="0"/>
          <w:iCs w:val="0"/>
          <w:caps w:val="0"/>
          <w:spacing w:val="0"/>
          <w:sz w:val="28"/>
          <w:szCs w:val="28"/>
          <w:highlight w:val="none"/>
          <w:shd w:val="clear" w:color="auto" w:fill="F2F2F7"/>
          <w:lang w:val="en-US" w:eastAsia="zh-CN"/>
        </w:rPr>
        <w:t>含税</w:t>
      </w:r>
      <w:r>
        <w:rPr>
          <w:rFonts w:hint="eastAsia" w:ascii="仿宋" w:hAnsi="仿宋" w:eastAsia="仿宋" w:cs="仿宋"/>
          <w:i w:val="0"/>
          <w:iCs w:val="0"/>
          <w:caps w:val="0"/>
          <w:spacing w:val="0"/>
          <w:sz w:val="28"/>
          <w:szCs w:val="28"/>
          <w:highlight w:val="none"/>
          <w:shd w:val="clear" w:color="auto" w:fill="F2F2F7"/>
        </w:rPr>
        <w:t>暂定总价</w:t>
      </w:r>
      <w:r>
        <w:rPr>
          <w:rFonts w:hint="eastAsia" w:ascii="仿宋" w:hAnsi="仿宋" w:eastAsia="仿宋" w:cs="仿宋"/>
          <w:sz w:val="28"/>
          <w:szCs w:val="28"/>
          <w:highlight w:val="none"/>
        </w:rPr>
        <w:t>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（三）双方约定：本协议书由委托人与受托人双方上级主管部门担任监督单位。违约情况发生下由双方监督单位对本协议书履行情况进行检查，提出在本承诺书规定范围内的裁定意见。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2"/>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第五条 </w:t>
      </w:r>
      <w:r>
        <w:rPr>
          <w:rFonts w:hint="eastAsia" w:ascii="仿宋" w:hAnsi="仿宋" w:eastAsia="仿宋" w:cs="仿宋"/>
          <w:sz w:val="28"/>
          <w:szCs w:val="28"/>
          <w:highlight w:val="none"/>
        </w:rPr>
        <w:t>本协议书作为《基坑监测技术服务合同》的附件，与基坑监测技术服务合同具有同等法律效力，经双方盖章签字后生效。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2"/>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第六条 </w:t>
      </w:r>
      <w:r>
        <w:rPr>
          <w:rFonts w:hint="eastAsia" w:ascii="仿宋" w:hAnsi="仿宋" w:eastAsia="仿宋" w:cs="仿宋"/>
          <w:sz w:val="28"/>
          <w:szCs w:val="28"/>
          <w:highlight w:val="none"/>
        </w:rPr>
        <w:t>本协议书的有效期与主合同的有效期一致。</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2"/>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第七条  </w:t>
      </w:r>
      <w:r>
        <w:rPr>
          <w:rFonts w:hint="eastAsia" w:ascii="仿宋" w:hAnsi="仿宋" w:eastAsia="仿宋" w:cs="仿宋"/>
          <w:sz w:val="28"/>
          <w:szCs w:val="28"/>
          <w:highlight w:val="none"/>
        </w:rPr>
        <w:t>未尽事宜，由双方协商解决。</w:t>
      </w:r>
    </w:p>
    <w:p>
      <w:pPr>
        <w:shd w:val="clear" w:color="auto" w:fill="auto"/>
        <w:ind w:firstLine="480"/>
        <w:rPr>
          <w:rFonts w:ascii="宋体" w:hAnsi="宋体" w:eastAsia="宋体" w:cs="宋体"/>
          <w:sz w:val="24"/>
          <w:szCs w:val="24"/>
          <w:highlight w:val="none"/>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委托人（盖章）：</w:t>
            </w:r>
            <w:permStart w:id="83" w:edGrp="everyone"/>
            <w:bookmarkStart w:id="42" w:name="OLE_LINK32"/>
            <w:r>
              <w:rPr>
                <w:rFonts w:hint="eastAsia" w:ascii="仿宋" w:hAnsi="仿宋" w:eastAsia="仿宋" w:cs="仿宋"/>
                <w:sz w:val="28"/>
                <w:szCs w:val="28"/>
              </w:rPr>
              <w:t xml:space="preserve">    </w:t>
            </w:r>
            <w:permEnd w:id="83"/>
            <w:bookmarkEnd w:id="42"/>
          </w:p>
          <w:p>
            <w:pPr>
              <w:ind w:left="0" w:leftChars="0" w:firstLine="0" w:firstLineChars="0"/>
              <w:rPr>
                <w:rFonts w:hint="eastAsia" w:ascii="仿宋" w:hAnsi="仿宋" w:eastAsia="仿宋" w:cs="仿宋"/>
                <w:sz w:val="28"/>
                <w:szCs w:val="28"/>
              </w:rPr>
            </w:pPr>
          </w:p>
          <w:p>
            <w:pPr>
              <w:ind w:firstLine="562"/>
              <w:rPr>
                <w:rFonts w:hint="eastAsia" w:ascii="仿宋" w:hAnsi="仿宋" w:eastAsia="仿宋" w:cs="仿宋"/>
                <w:sz w:val="28"/>
                <w:szCs w:val="28"/>
              </w:rPr>
            </w:pPr>
            <w:r>
              <w:rPr>
                <w:rFonts w:hint="eastAsia" w:ascii="仿宋" w:hAnsi="仿宋" w:eastAsia="仿宋" w:cs="仿宋"/>
                <w:b/>
                <w:bCs/>
                <w:sz w:val="28"/>
                <w:szCs w:val="28"/>
              </w:rPr>
              <w:t xml:space="preserve">                     </w:t>
            </w: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pPr>
              <w:ind w:firstLine="600"/>
              <w:rPr>
                <w:rFonts w:hint="eastAsia" w:ascii="仿宋" w:hAnsi="仿宋" w:eastAsia="仿宋" w:cs="仿宋"/>
                <w:sz w:val="28"/>
                <w:szCs w:val="28"/>
              </w:rPr>
            </w:pPr>
          </w:p>
          <w:p>
            <w:pPr>
              <w:ind w:firstLine="600"/>
              <w:rPr>
                <w:rFonts w:hint="eastAsia" w:ascii="仿宋" w:hAnsi="仿宋" w:eastAsia="仿宋" w:cs="仿宋"/>
                <w:sz w:val="28"/>
                <w:szCs w:val="28"/>
              </w:rPr>
            </w:pPr>
          </w:p>
        </w:tc>
        <w:tc>
          <w:tcPr>
            <w:tcW w:w="4148"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受托</w:t>
            </w:r>
            <w:r>
              <w:rPr>
                <w:rFonts w:hint="eastAsia" w:ascii="仿宋" w:hAnsi="仿宋" w:eastAsia="仿宋" w:cs="仿宋"/>
                <w:sz w:val="28"/>
                <w:szCs w:val="28"/>
              </w:rPr>
              <w:t xml:space="preserve">人（盖章）： </w:t>
            </w:r>
            <w:permStart w:id="84" w:edGrp="everyone"/>
            <w:bookmarkStart w:id="43" w:name="OLE_LINK33"/>
            <w:r>
              <w:rPr>
                <w:rFonts w:hint="eastAsia" w:ascii="仿宋" w:hAnsi="仿宋" w:eastAsia="仿宋" w:cs="仿宋"/>
                <w:sz w:val="28"/>
                <w:szCs w:val="28"/>
              </w:rPr>
              <w:t xml:space="preserve">   </w:t>
            </w:r>
            <w:permEnd w:id="84"/>
            <w:bookmarkEnd w:id="43"/>
          </w:p>
          <w:p>
            <w:pPr>
              <w:ind w:firstLine="600"/>
              <w:rPr>
                <w:rFonts w:hint="eastAsia" w:ascii="仿宋" w:hAnsi="仿宋" w:eastAsia="仿宋" w:cs="仿宋"/>
                <w:sz w:val="28"/>
                <w:szCs w:val="28"/>
              </w:rPr>
            </w:pPr>
          </w:p>
          <w:p>
            <w:pPr>
              <w:ind w:firstLine="600"/>
              <w:rPr>
                <w:rFonts w:hint="eastAsia" w:ascii="仿宋" w:hAnsi="仿宋" w:eastAsia="仿宋" w:cs="仿宋"/>
                <w:sz w:val="28"/>
                <w:szCs w:val="28"/>
              </w:rPr>
            </w:pP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pPr>
              <w:ind w:left="0" w:leftChars="0" w:firstLine="0" w:firstLineChars="0"/>
              <w:rPr>
                <w:rFonts w:hint="eastAsia" w:ascii="仿宋" w:hAnsi="仿宋" w:eastAsia="仿宋" w:cs="仿宋"/>
                <w:sz w:val="28"/>
                <w:szCs w:val="28"/>
              </w:rPr>
            </w:pPr>
          </w:p>
        </w:tc>
      </w:tr>
    </w:tbl>
    <w:p>
      <w:pPr>
        <w:shd w:val="clear" w:color="auto" w:fill="auto"/>
        <w:ind w:firstLine="562"/>
        <w:rPr>
          <w:rFonts w:ascii="宋体" w:hAnsi="宋体" w:eastAsia="宋体" w:cs="宋体"/>
          <w:b/>
          <w:bCs/>
          <w:szCs w:val="24"/>
          <w:highlight w:val="none"/>
        </w:rPr>
      </w:pPr>
    </w:p>
    <w:p>
      <w:pPr>
        <w:shd w:val="clear" w:color="auto" w:fill="auto"/>
        <w:ind w:left="0" w:leftChars="0" w:firstLine="0" w:firstLineChars="0"/>
        <w:rPr>
          <w:rFonts w:ascii="宋体" w:hAnsi="宋体" w:eastAsia="宋体" w:cs="宋体"/>
          <w:b/>
          <w:bCs/>
          <w:szCs w:val="24"/>
          <w:highlight w:val="none"/>
        </w:rPr>
      </w:pPr>
      <w:r>
        <w:rPr>
          <w:rFonts w:hint="eastAsia" w:ascii="宋体" w:hAnsi="宋体" w:eastAsia="宋体" w:cs="宋体"/>
          <w:szCs w:val="24"/>
          <w:highlight w:val="none"/>
        </w:rPr>
        <w:br w:type="page"/>
      </w:r>
      <w:r>
        <w:rPr>
          <w:rFonts w:hint="eastAsia" w:ascii="宋体" w:hAnsi="宋体" w:eastAsia="宋体" w:cs="宋体"/>
          <w:b/>
          <w:bCs/>
          <w:szCs w:val="24"/>
          <w:highlight w:val="none"/>
        </w:rPr>
        <w:t>附件2</w:t>
      </w:r>
    </w:p>
    <w:p>
      <w:pPr>
        <w:shd w:val="clear" w:color="auto" w:fill="auto"/>
        <w:ind w:firstLine="145" w:firstLineChars="45"/>
        <w:jc w:val="center"/>
        <w:rPr>
          <w:rFonts w:ascii="宋体" w:hAnsi="宋体" w:eastAsia="宋体" w:cs="宋体"/>
          <w:b/>
          <w:bCs/>
          <w:szCs w:val="28"/>
          <w:highlight w:val="none"/>
        </w:rPr>
      </w:pPr>
      <w:bookmarkStart w:id="44" w:name="OLE_LINK34"/>
      <w:r>
        <w:rPr>
          <w:rFonts w:hint="eastAsia" w:ascii="仿宋" w:hAnsi="仿宋" w:eastAsia="仿宋" w:cs="仿宋"/>
          <w:b/>
          <w:bCs/>
          <w:sz w:val="32"/>
          <w:szCs w:val="32"/>
          <w:highlight w:val="none"/>
        </w:rPr>
        <w:t>保密承诺函</w:t>
      </w:r>
      <w:bookmarkEnd w:id="44"/>
    </w:p>
    <w:p>
      <w:pPr>
        <w:shd w:val="clear" w:color="auto" w:fill="auto"/>
        <w:spacing w:line="48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致：</w:t>
      </w:r>
      <w:permStart w:id="85" w:edGrp="everyone"/>
      <w:r>
        <w:rPr>
          <w:rFonts w:hint="eastAsia" w:ascii="仿宋" w:hAnsi="仿宋" w:eastAsia="仿宋" w:cs="仿宋"/>
          <w:sz w:val="28"/>
          <w:szCs w:val="28"/>
          <w:highlight w:val="none"/>
        </w:rPr>
        <w:t xml:space="preserve">                       公司</w:t>
      </w:r>
      <w:permEnd w:id="85"/>
    </w:p>
    <w:p>
      <w:pPr>
        <w:shd w:val="clear" w:color="auto" w:fill="auto"/>
        <w:spacing w:line="48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我司受</w:t>
      </w:r>
      <w:permStart w:id="86" w:edGrp="everyone"/>
      <w:r>
        <w:rPr>
          <w:rFonts w:hint="eastAsia" w:ascii="仿宋" w:hAnsi="仿宋" w:eastAsia="仿宋" w:cs="仿宋"/>
          <w:sz w:val="28"/>
          <w:szCs w:val="28"/>
          <w:highlight w:val="none"/>
        </w:rPr>
        <w:t xml:space="preserve">                   公司</w:t>
      </w:r>
      <w:permEnd w:id="86"/>
      <w:r>
        <w:rPr>
          <w:rFonts w:hint="eastAsia" w:ascii="仿宋" w:hAnsi="仿宋" w:eastAsia="仿宋" w:cs="仿宋"/>
          <w:sz w:val="28"/>
          <w:szCs w:val="28"/>
          <w:highlight w:val="none"/>
        </w:rPr>
        <w:t>（以下简称“委托人”）委托，负责</w:t>
      </w:r>
      <w:permStart w:id="87" w:edGrp="everyone"/>
      <w:r>
        <w:rPr>
          <w:rFonts w:hint="eastAsia" w:ascii="仿宋" w:hAnsi="仿宋" w:eastAsia="仿宋" w:cs="仿宋"/>
          <w:sz w:val="28"/>
          <w:szCs w:val="28"/>
          <w:highlight w:val="none"/>
        </w:rPr>
        <w:t xml:space="preserve">       项目</w:t>
      </w:r>
      <w:permEnd w:id="87"/>
      <w:r>
        <w:rPr>
          <w:rFonts w:hint="eastAsia" w:ascii="仿宋" w:hAnsi="仿宋" w:eastAsia="仿宋" w:cs="仿宋"/>
          <w:sz w:val="28"/>
          <w:szCs w:val="28"/>
          <w:highlight w:val="none"/>
        </w:rPr>
        <w:t>工作，我司在此承诺：</w:t>
      </w:r>
    </w:p>
    <w:p>
      <w:pPr>
        <w:shd w:val="clear" w:color="auto" w:fill="auto"/>
        <w:spacing w:line="48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1、保密信息是指在履行本合同过程中获得的委托人及利益相关方的一切非公开资料、信息，包括但不限于关于</w:t>
      </w:r>
      <w:permStart w:id="88" w:edGrp="everyone"/>
      <w:r>
        <w:rPr>
          <w:rFonts w:hint="eastAsia" w:ascii="仿宋" w:hAnsi="仿宋" w:eastAsia="仿宋" w:cs="仿宋"/>
          <w:sz w:val="28"/>
          <w:szCs w:val="28"/>
          <w:highlight w:val="none"/>
        </w:rPr>
        <w:t xml:space="preserve">              项目</w:t>
      </w:r>
      <w:permEnd w:id="88"/>
      <w:r>
        <w:rPr>
          <w:rFonts w:hint="eastAsia" w:ascii="仿宋" w:hAnsi="仿宋" w:eastAsia="仿宋" w:cs="仿宋"/>
          <w:sz w:val="28"/>
          <w:szCs w:val="28"/>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pPr>
        <w:shd w:val="clear" w:color="auto" w:fill="auto"/>
        <w:spacing w:line="48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2、我司承担保密义务直到至本条款中所称的保密信息进入公示领域或委托人将这些保密信息公开为止，不因本合同终止或履行完毕而终止。</w:t>
      </w:r>
    </w:p>
    <w:p>
      <w:pPr>
        <w:shd w:val="clear" w:color="auto" w:fill="auto"/>
        <w:spacing w:line="48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pPr>
        <w:shd w:val="clear" w:color="auto" w:fill="auto"/>
        <w:spacing w:line="480" w:lineRule="auto"/>
        <w:ind w:firstLine="480"/>
        <w:rPr>
          <w:rFonts w:hint="eastAsia" w:ascii="仿宋" w:hAnsi="仿宋" w:eastAsia="仿宋" w:cs="仿宋"/>
          <w:sz w:val="28"/>
          <w:szCs w:val="28"/>
          <w:highlight w:val="none"/>
        </w:rPr>
      </w:pPr>
    </w:p>
    <w:p>
      <w:pPr>
        <w:shd w:val="clear" w:color="auto" w:fill="auto"/>
        <w:spacing w:line="480" w:lineRule="auto"/>
        <w:ind w:firstLine="480"/>
        <w:rPr>
          <w:rFonts w:hint="eastAsia" w:ascii="仿宋" w:hAnsi="仿宋" w:eastAsia="仿宋" w:cs="仿宋"/>
          <w:sz w:val="28"/>
          <w:szCs w:val="28"/>
          <w:highlight w:val="none"/>
        </w:rPr>
      </w:pPr>
    </w:p>
    <w:p>
      <w:pPr>
        <w:shd w:val="clear" w:color="auto" w:fill="auto"/>
        <w:spacing w:line="480" w:lineRule="auto"/>
        <w:ind w:firstLine="4200" w:firstLineChars="1500"/>
        <w:rPr>
          <w:rFonts w:hint="eastAsia" w:ascii="仿宋" w:hAnsi="仿宋" w:eastAsia="仿宋" w:cs="仿宋"/>
          <w:sz w:val="28"/>
          <w:szCs w:val="28"/>
          <w:highlight w:val="none"/>
        </w:rPr>
      </w:pPr>
      <w:r>
        <w:rPr>
          <w:rFonts w:hint="eastAsia" w:ascii="仿宋" w:hAnsi="仿宋" w:eastAsia="仿宋" w:cs="仿宋"/>
          <w:sz w:val="28"/>
          <w:szCs w:val="28"/>
          <w:highlight w:val="none"/>
        </w:rPr>
        <w:t>承诺人名称：</w:t>
      </w:r>
      <w:permStart w:id="89" w:edGrp="everyone"/>
      <w:r>
        <w:rPr>
          <w:rFonts w:hint="eastAsia" w:ascii="仿宋" w:hAnsi="仿宋" w:eastAsia="仿宋" w:cs="仿宋"/>
          <w:sz w:val="28"/>
          <w:szCs w:val="28"/>
          <w:highlight w:val="none"/>
        </w:rPr>
        <w:t xml:space="preserve">                公司</w:t>
      </w:r>
      <w:permEnd w:id="89"/>
      <w:r>
        <w:rPr>
          <w:rFonts w:hint="eastAsia" w:ascii="仿宋" w:hAnsi="仿宋" w:eastAsia="仿宋" w:cs="仿宋"/>
          <w:sz w:val="28"/>
          <w:szCs w:val="28"/>
          <w:highlight w:val="none"/>
        </w:rPr>
        <w:t xml:space="preserve">  </w:t>
      </w:r>
    </w:p>
    <w:p>
      <w:pPr>
        <w:shd w:val="clear" w:color="auto" w:fill="auto"/>
        <w:spacing w:line="480" w:lineRule="auto"/>
        <w:ind w:firstLine="4200" w:firstLineChars="1500"/>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pStyle w:val="11"/>
        <w:shd w:val="clear" w:color="auto" w:fill="auto"/>
        <w:rPr>
          <w:rFonts w:hint="eastAsia" w:ascii="仿宋" w:hAnsi="仿宋" w:eastAsia="仿宋" w:cs="仿宋"/>
          <w:i w:val="0"/>
          <w:iCs w:val="0"/>
          <w:caps w:val="0"/>
          <w:spacing w:val="0"/>
          <w:sz w:val="28"/>
          <w:szCs w:val="28"/>
          <w:highlight w:val="none"/>
          <w:shd w:val="clear" w:color="auto" w:fill="F2F2F7"/>
        </w:rPr>
      </w:pPr>
      <w:r>
        <w:rPr>
          <w:rFonts w:hint="eastAsia" w:ascii="仿宋" w:hAnsi="仿宋" w:eastAsia="仿宋" w:cs="仿宋"/>
          <w:sz w:val="28"/>
          <w:szCs w:val="28"/>
          <w:highlight w:val="none"/>
        </w:rPr>
        <w:t>附件3</w:t>
      </w:r>
      <w:r>
        <w:rPr>
          <w:rFonts w:hint="eastAsia" w:ascii="仿宋" w:hAnsi="仿宋" w:eastAsia="仿宋" w:cs="仿宋"/>
          <w:sz w:val="28"/>
          <w:szCs w:val="28"/>
          <w:highlight w:val="none"/>
          <w:lang w:val="en-US" w:eastAsia="zh-CN"/>
        </w:rPr>
        <w:t xml:space="preserve"> </w:t>
      </w:r>
      <w:r>
        <w:rPr>
          <w:rFonts w:hint="eastAsia" w:ascii="仿宋" w:hAnsi="仿宋" w:eastAsia="仿宋" w:cs="仿宋"/>
          <w:i w:val="0"/>
          <w:iCs w:val="0"/>
          <w:caps w:val="0"/>
          <w:spacing w:val="0"/>
          <w:sz w:val="28"/>
          <w:szCs w:val="28"/>
          <w:highlight w:val="none"/>
          <w:shd w:val="clear" w:color="auto" w:fill="F2F2F7"/>
        </w:rPr>
        <w:t>房屋及规划核实测量任务书</w:t>
      </w:r>
    </w:p>
    <w:p>
      <w:pPr>
        <w:pStyle w:val="11"/>
        <w:shd w:val="clear" w:color="auto" w:fill="auto"/>
        <w:rPr>
          <w:rFonts w:hint="eastAsia" w:ascii="仿宋" w:hAnsi="仿宋" w:eastAsia="仿宋" w:cs="仿宋"/>
          <w:i w:val="0"/>
          <w:iCs w:val="0"/>
          <w:caps w:val="0"/>
          <w:spacing w:val="0"/>
          <w:sz w:val="28"/>
          <w:szCs w:val="28"/>
          <w:highlight w:val="none"/>
          <w:shd w:val="clear" w:color="auto" w:fill="F2F2F7"/>
          <w:lang w:val="en-US" w:eastAsia="zh-CN"/>
        </w:rPr>
      </w:pPr>
      <w:permStart w:id="90" w:edGrp="everyone"/>
      <w:r>
        <w:rPr>
          <w:rFonts w:hint="eastAsia" w:ascii="仿宋" w:hAnsi="仿宋" w:eastAsia="仿宋" w:cs="仿宋"/>
          <w:i w:val="0"/>
          <w:iCs w:val="0"/>
          <w:caps w:val="0"/>
          <w:spacing w:val="0"/>
          <w:sz w:val="28"/>
          <w:szCs w:val="28"/>
          <w:highlight w:val="none"/>
          <w:shd w:val="clear" w:color="auto" w:fill="F2F2F7"/>
          <w:lang w:val="en-US" w:eastAsia="zh-CN"/>
        </w:rPr>
        <w:t xml:space="preserve">  </w:t>
      </w:r>
      <w:permEnd w:id="90"/>
    </w:p>
    <w:sectPr>
      <w:pgSz w:w="11906" w:h="16838"/>
      <w:pgMar w:top="1417" w:right="1417" w:bottom="1417"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65411"/>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rPr>
        <w:rFonts w:hint="default" w:eastAsia="仿宋_GB2312"/>
        <w:lang w:val="en-US" w:eastAsia="zh-CN"/>
      </w:rPr>
    </w:pPr>
    <w:r>
      <w:rPr>
        <w:rFonts w:hint="eastAsia"/>
      </w:rPr>
      <w:t>房屋测量及规划核实测量服务合同</w:t>
    </w:r>
    <w:r>
      <w:rPr>
        <w:rFonts w:hint="eastAsia"/>
        <w:lang w:val="en-US" w:eastAsia="zh-CN"/>
      </w:rPr>
      <w:t>SHTZ-FJ-SV1.0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dit="readOnly" w:enforcement="1" w:cryptProviderType="rsaFull" w:cryptAlgorithmClass="hash" w:cryptAlgorithmType="typeAny" w:cryptAlgorithmSid="4" w:cryptSpinCount="0" w:hash="uapMSguAN2WCglBKY7UBH5+v24Y=" w:salt="kOR4BqUJ35ESnShG/sJP9A=="/>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NDUzOTQ4Y2ZiNjQ0MWM1MGM5YjEyMmM1NTg0OTYifQ=="/>
    <w:docVar w:name="KSO_WPS_MARK_KEY" w:val="949fd702-a2ca-4151-90df-45a4d4c248dc"/>
  </w:docVars>
  <w:rsids>
    <w:rsidRoot w:val="1A064505"/>
    <w:rsid w:val="001F5464"/>
    <w:rsid w:val="00546CC5"/>
    <w:rsid w:val="008D4DDD"/>
    <w:rsid w:val="00936E3D"/>
    <w:rsid w:val="00C55E1B"/>
    <w:rsid w:val="00E502EE"/>
    <w:rsid w:val="00FC5026"/>
    <w:rsid w:val="01C574EF"/>
    <w:rsid w:val="03874A65"/>
    <w:rsid w:val="03AF0F37"/>
    <w:rsid w:val="04074973"/>
    <w:rsid w:val="043D6260"/>
    <w:rsid w:val="049F3E19"/>
    <w:rsid w:val="05D2339D"/>
    <w:rsid w:val="075B4248"/>
    <w:rsid w:val="09DE04E3"/>
    <w:rsid w:val="0B9A7955"/>
    <w:rsid w:val="0E094973"/>
    <w:rsid w:val="0E4F5ABE"/>
    <w:rsid w:val="0F504563"/>
    <w:rsid w:val="0FB57FB7"/>
    <w:rsid w:val="0FEA4092"/>
    <w:rsid w:val="126F62A0"/>
    <w:rsid w:val="152338A5"/>
    <w:rsid w:val="1886607C"/>
    <w:rsid w:val="18EA2CF6"/>
    <w:rsid w:val="1A064505"/>
    <w:rsid w:val="1AE972E9"/>
    <w:rsid w:val="1CEB2233"/>
    <w:rsid w:val="1DB61506"/>
    <w:rsid w:val="22AD2ABC"/>
    <w:rsid w:val="25961FEE"/>
    <w:rsid w:val="27365D27"/>
    <w:rsid w:val="276206AD"/>
    <w:rsid w:val="2AEB59B2"/>
    <w:rsid w:val="2B653F70"/>
    <w:rsid w:val="2B8E0275"/>
    <w:rsid w:val="2E583DB2"/>
    <w:rsid w:val="2EF51E09"/>
    <w:rsid w:val="2F4227DB"/>
    <w:rsid w:val="30573659"/>
    <w:rsid w:val="305C51D1"/>
    <w:rsid w:val="33C95BE4"/>
    <w:rsid w:val="33EF8EE4"/>
    <w:rsid w:val="343D04B8"/>
    <w:rsid w:val="3482524D"/>
    <w:rsid w:val="355547E5"/>
    <w:rsid w:val="39EF5BD8"/>
    <w:rsid w:val="3AED0042"/>
    <w:rsid w:val="3CC97668"/>
    <w:rsid w:val="3E500088"/>
    <w:rsid w:val="3EBC60B1"/>
    <w:rsid w:val="3F3C7787"/>
    <w:rsid w:val="41F06F3B"/>
    <w:rsid w:val="429A2E94"/>
    <w:rsid w:val="4320516C"/>
    <w:rsid w:val="43434418"/>
    <w:rsid w:val="448212E3"/>
    <w:rsid w:val="449475FF"/>
    <w:rsid w:val="44B52207"/>
    <w:rsid w:val="45A52F33"/>
    <w:rsid w:val="45C166B4"/>
    <w:rsid w:val="4639013C"/>
    <w:rsid w:val="47094447"/>
    <w:rsid w:val="47935A92"/>
    <w:rsid w:val="47FA50E2"/>
    <w:rsid w:val="49D45C2D"/>
    <w:rsid w:val="50825EFB"/>
    <w:rsid w:val="51520157"/>
    <w:rsid w:val="55BF24E8"/>
    <w:rsid w:val="55C52411"/>
    <w:rsid w:val="589C2264"/>
    <w:rsid w:val="5A47670F"/>
    <w:rsid w:val="5B871DD5"/>
    <w:rsid w:val="5D7E4FEC"/>
    <w:rsid w:val="5F77995B"/>
    <w:rsid w:val="605B2776"/>
    <w:rsid w:val="60A816D2"/>
    <w:rsid w:val="62211CC8"/>
    <w:rsid w:val="62CC6FBE"/>
    <w:rsid w:val="656D2894"/>
    <w:rsid w:val="687716E5"/>
    <w:rsid w:val="68FE40CD"/>
    <w:rsid w:val="69EA17C3"/>
    <w:rsid w:val="6D5F4399"/>
    <w:rsid w:val="6DCDD227"/>
    <w:rsid w:val="6F83245B"/>
    <w:rsid w:val="6F8D7F03"/>
    <w:rsid w:val="70776246"/>
    <w:rsid w:val="718615A4"/>
    <w:rsid w:val="74F6459E"/>
    <w:rsid w:val="75C236BA"/>
    <w:rsid w:val="789E3968"/>
    <w:rsid w:val="79881520"/>
    <w:rsid w:val="7A136FF7"/>
    <w:rsid w:val="7C4A5DEE"/>
    <w:rsid w:val="7C75436F"/>
    <w:rsid w:val="7CEC2F2D"/>
    <w:rsid w:val="7F4D0390"/>
    <w:rsid w:val="BFEB804F"/>
    <w:rsid w:val="ED4FC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3">
    <w:name w:val="annotation text"/>
    <w:basedOn w:val="1"/>
    <w:unhideWhenUsed/>
    <w:qFormat/>
    <w:uiPriority w:val="0"/>
    <w:pPr>
      <w:jc w:val="left"/>
    </w:pPr>
    <w:rPr>
      <w:rFonts w:ascii="Calibri"/>
      <w:kern w:val="0"/>
      <w:szCs w:val="20"/>
    </w:rPr>
  </w:style>
  <w:style w:type="paragraph" w:styleId="4">
    <w:name w:val="Body Text Indent"/>
    <w:basedOn w:val="1"/>
    <w:next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5">
    <w:name w:val="footer"/>
    <w:basedOn w:val="1"/>
    <w:link w:val="16"/>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Body Text First Indent 2"/>
    <w:basedOn w:val="4"/>
    <w:next w:val="1"/>
    <w:qFormat/>
    <w:uiPriority w:val="0"/>
    <w:pPr>
      <w:ind w:firstLine="420" w:firstLineChars="200"/>
    </w:p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首行缩进:  2 字符"/>
    <w:basedOn w:val="1"/>
    <w:qFormat/>
    <w:uiPriority w:val="0"/>
    <w:pPr>
      <w:ind w:firstLine="560"/>
    </w:pPr>
    <w:rPr>
      <w:rFonts w:cs="宋体"/>
      <w:sz w:val="24"/>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
    <w:basedOn w:val="1"/>
    <w:qFormat/>
    <w:uiPriority w:val="0"/>
  </w:style>
  <w:style w:type="paragraph" w:customStyle="1" w:styleId="14">
    <w:name w:val="Body text|1"/>
    <w:basedOn w:val="1"/>
    <w:qFormat/>
    <w:uiPriority w:val="0"/>
    <w:pPr>
      <w:spacing w:after="160" w:line="418" w:lineRule="auto"/>
      <w:ind w:firstLine="400"/>
    </w:pPr>
    <w:rPr>
      <w:rFonts w:ascii="宋体" w:hAnsi="宋体" w:eastAsia="宋体" w:cs="宋体"/>
      <w:sz w:val="22"/>
      <w:lang w:val="zh-TW" w:eastAsia="zh-TW" w:bidi="zh-TW"/>
    </w:rPr>
  </w:style>
  <w:style w:type="character" w:customStyle="1" w:styleId="15">
    <w:name w:val="页眉 字符"/>
    <w:basedOn w:val="10"/>
    <w:link w:val="6"/>
    <w:qFormat/>
    <w:uiPriority w:val="0"/>
    <w:rPr>
      <w:rFonts w:ascii="仿宋_GB2312" w:hAnsi="Calibri" w:eastAsia="仿宋_GB2312"/>
      <w:kern w:val="2"/>
      <w:sz w:val="18"/>
      <w:szCs w:val="18"/>
    </w:rPr>
  </w:style>
  <w:style w:type="character" w:customStyle="1" w:styleId="16">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8748</Words>
  <Characters>8995</Characters>
  <Lines>64</Lines>
  <Paragraphs>18</Paragraphs>
  <TotalTime>26</TotalTime>
  <ScaleCrop>false</ScaleCrop>
  <LinksUpToDate>false</LinksUpToDate>
  <CharactersWithSpaces>10199</CharactersWithSpaces>
  <Application>WPS Office_11.8.2.10953_F1E327BC-269C-435d-A152-05C5408002CA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2021-09-07T01:18:00Z</dcterms:created>
  <dc:creator>吴良</dc:creator>
  <cp:lastModifiedBy>ww</cp:lastModifiedBy>
  <dcterms:modified xsi:type="dcterms:W3CDTF">2025-03-24T10:08:56Z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Guid">
    <vt:lpwstr>540503D0-366A-4861-B308-2342936F6685</vt:lpwstr>
  </property>
  <property fmtid="{D5CDD505-2E9C-101B-9397-08002B2CF9AE}" pid="3" name="ICV">
    <vt:lpwstr>1EB958370E5F46C6A324AFB7044D0252_13</vt:lpwstr>
  </property>
  <property fmtid="{D5CDD505-2E9C-101B-9397-08002B2CF9AE}" pid="4" name="KSOProductBuildVer">
    <vt:lpwstr>2052-11.8.2.10953</vt:lpwstr>
  </property>
  <property fmtid="{D5CDD505-2E9C-101B-9397-08002B2CF9AE}" pid="5" name="KSOTemplateDocerSaveRecord">
    <vt:lpwstr>eyJoZGlkIjoiNDMzOTNmN2ZkNGMxZWI0YjMwZWU5YWE0NjY2OTY2OTIiLCJ1c2VySWQiOiIyMjQzNzI0NzYifQ==</vt:lpwstr>
  </property>
</Properties>
</file>